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4541</w:t>
      </w:r>
    </w:p>
    <w:p>
      <w:r>
        <w:t>Visit Number: e4d11d107bc46ce2fea81e81b04a6d40c6bc46832c20d6d0ce89572ca5ed410a</w:t>
      </w:r>
    </w:p>
    <w:p>
      <w:r>
        <w:t>Masked_PatientID: 4534</w:t>
      </w:r>
    </w:p>
    <w:p>
      <w:r>
        <w:t>Order ID: dd4e0189f41eca10dc41035e3084f9785218fbcb12624200bc4799bf62c64186</w:t>
      </w:r>
    </w:p>
    <w:p>
      <w:r>
        <w:t>Order Name: Chest X-ray</w:t>
      </w:r>
    </w:p>
    <w:p>
      <w:r>
        <w:t>Result Item Code: CHE-NOV</w:t>
      </w:r>
    </w:p>
    <w:p>
      <w:r>
        <w:t>Performed Date Time: 30/4/2018 22:30</w:t>
      </w:r>
    </w:p>
    <w:p>
      <w:r>
        <w:t>Line Num: 1</w:t>
      </w:r>
    </w:p>
    <w:p>
      <w:r>
        <w:t>Text:       HISTORY ?fluid overload REPORT  Heart is enlarged.  The left atrium is enlarged as previously.  No gross pulmonary  collapse consolidation or interstitial oedema is seen.  Bilateral small pleural effusions  are seen.   Known /Minor  Finalised by: &lt;DOCTOR&gt;</w:t>
      </w:r>
    </w:p>
    <w:p>
      <w:r>
        <w:t>Accession Number: bf8c449614f5bc958b5169c9ffecf114ed8cf95612e97ac62232743e21aa82cd</w:t>
      </w:r>
    </w:p>
    <w:p>
      <w:r>
        <w:t>Updated Date Time: 01/5/2018 13:28</w:t>
      </w:r>
    </w:p>
    <w:p>
      <w:pPr>
        <w:pStyle w:val="Heading2"/>
      </w:pPr>
      <w:r>
        <w:t>Layman Explanation</w:t>
      </w:r>
    </w:p>
    <w:p>
      <w:r>
        <w:t>This radiology report discusses       HISTORY ?fluid overload REPORT  Heart is enlarged.  The left atrium is enlarged as previously.  No gross pulmonary  collapse consolidation or interstitial oedema is seen.  Bilateral small pleural effusions  are seen.   Known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