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471</w:t>
      </w:r>
    </w:p>
    <w:p>
      <w:r>
        <w:t>Visit Number: 53a498ddb6849e1719667b7964c17c858d59cb5c3a9951ceb100aff5416630a0</w:t>
      </w:r>
    </w:p>
    <w:p>
      <w:r>
        <w:t>Masked_PatientID: 456</w:t>
      </w:r>
    </w:p>
    <w:p>
      <w:r>
        <w:t>Order ID: 05465911c63aa7f1797090172a79aed7e9ca51df05ee70f0409454994499df70</w:t>
      </w:r>
    </w:p>
    <w:p>
      <w:r>
        <w:t>Order Name: Chest X-ray</w:t>
      </w:r>
    </w:p>
    <w:p>
      <w:r>
        <w:t>Result Item Code: CHE-NOV</w:t>
      </w:r>
    </w:p>
    <w:p>
      <w:r>
        <w:t>Performed Date Time: 24/11/2016 6:25</w:t>
      </w:r>
    </w:p>
    <w:p>
      <w:r>
        <w:t>Line Num: 1</w:t>
      </w:r>
    </w:p>
    <w:p>
      <w:r>
        <w:t>Text:       HISTORY to reassess pleural effusion. pleural drain in-situ. REPORT  Comparison made with previous x-ray dated 21/11/2016. Heart size cannot be accurately assessed.  Left-sided single lead pacemaker.  Chest  drain with tip projected over the left lower zone. Left-sided hydropneumothorax appears to have slightly worsened. Small right-sided pleural effusion.   May need further action Finalised by: &lt;DOCTOR&gt;</w:t>
      </w:r>
    </w:p>
    <w:p>
      <w:r>
        <w:t>Accession Number: dd839a412f82a92ed47dc6a05c2b3ad6aba445ed947e90775caa284771bb1ff4</w:t>
      </w:r>
    </w:p>
    <w:p>
      <w:r>
        <w:t>Updated Date Time: 24/11/2016 10:54</w:t>
      </w:r>
    </w:p>
    <w:p>
      <w:pPr>
        <w:pStyle w:val="Heading2"/>
      </w:pPr>
      <w:r>
        <w:t>Layman Explanation</w:t>
      </w:r>
    </w:p>
    <w:p>
      <w:r>
        <w:t>This radiology report discusses       HISTORY to reassess pleural effusion. pleural drain in-situ. REPORT  Comparison made with previous x-ray dated 21/11/2016. Heart size cannot be accurately assessed.  Left-sided single lead pacemaker.  Chest  drain with tip projected over the left lower zone. Left-sided hydropneumothorax appears to have slightly worsened. Small right-sided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