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4580</w:t>
      </w:r>
    </w:p>
    <w:p>
      <w:r>
        <w:t>Visit Number: 4401710563a76ebb6e00d5e6d63be36f4b0b6e24a4a0bb3698a2acbaec52cb2e</w:t>
      </w:r>
    </w:p>
    <w:p>
      <w:r>
        <w:t>Masked_PatientID: 4573</w:t>
      </w:r>
    </w:p>
    <w:p>
      <w:r>
        <w:t>Order ID: b0d89c2219565e3ca2749133adc6e93ac7cc36c0e9f8b12050d52d1b3668bed8</w:t>
      </w:r>
    </w:p>
    <w:p>
      <w:r>
        <w:t>Order Name: Chest X-ray, Erect</w:t>
      </w:r>
    </w:p>
    <w:p>
      <w:r>
        <w:t>Result Item Code: CHE-ER</w:t>
      </w:r>
    </w:p>
    <w:p>
      <w:r>
        <w:t>Performed Date Time: 08/5/2019 0:20</w:t>
      </w:r>
    </w:p>
    <w:p>
      <w:r>
        <w:t>Line Num: 1</w:t>
      </w:r>
    </w:p>
    <w:p>
      <w:r>
        <w:t>Text: HISTORY  Resus panel 5 --- Transfer from Msia - Lt cerebral infarct with haemorrhagic conversion REPORT Comparison is made with previous chest radiograph dated 8\2\2017. The heart size cannot be accurately assessed on current supine projection. The aorta  is mildly unfolded with mural calcifications. Mild vascular congestion probably positional. No active lung lesion is seen. There is no large pleural effusion.   Report Indicator: Known \ Minor Reported by: &lt;DOCTOR&gt;</w:t>
      </w:r>
    </w:p>
    <w:p>
      <w:r>
        <w:t>Accession Number: 5ca65a07a23b422d1868b8a4fcfe19750c877c468367e69c76d69e1cadb16f8e</w:t>
      </w:r>
    </w:p>
    <w:p>
      <w:r>
        <w:t>Updated Date Time: 08/5/2019 14:11</w:t>
      </w:r>
    </w:p>
    <w:p>
      <w:pPr>
        <w:pStyle w:val="Heading2"/>
      </w:pPr>
      <w:r>
        <w:t>Layman Explanation</w:t>
      </w:r>
    </w:p>
    <w:p>
      <w:r>
        <w:t>This radiology report discusses HISTORY  Resus panel 5 --- Transfer from Msia - Lt cerebral infarct with haemorrhagic conversion REPORT Comparison is made with previous chest radiograph dated 8\2\2017. The heart size cannot be accurately assessed on current supine projection. The aorta  is mildly unfolded with mural calcifications. Mild vascular congestion probably positional. No active lung lesion is seen. There is no large pleural effusion.   Report Indicator: Known \ Minor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