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4617</w:t>
      </w:r>
    </w:p>
    <w:p>
      <w:r>
        <w:t>Visit Number: 2b23ca1ba45b4d8a66a0cc96c6893f00f2257b4e3aada28bedcb3851e43130c1</w:t>
      </w:r>
    </w:p>
    <w:p>
      <w:r>
        <w:t>Masked_PatientID: 4614</w:t>
      </w:r>
    </w:p>
    <w:p>
      <w:r>
        <w:t>Order ID: c5894eb252c1a199a80c936fbc3a824b3c1b5cd39e183d6f91243f496078803d</w:t>
      </w:r>
    </w:p>
    <w:p>
      <w:r>
        <w:t>Order Name: Chest X-ray, Erect</w:t>
      </w:r>
    </w:p>
    <w:p>
      <w:r>
        <w:t>Result Item Code: CHE-ER</w:t>
      </w:r>
    </w:p>
    <w:p>
      <w:r>
        <w:t>Performed Date Time: 26/4/2016 2:37</w:t>
      </w:r>
    </w:p>
    <w:p>
      <w:r>
        <w:t>Line Num: 1</w:t>
      </w:r>
    </w:p>
    <w:p>
      <w:r>
        <w:t>Text:       HISTORY Gastric CA, persistent vomiting. REPORT   Chest X-ray: AP sitting The prior chest radiograph dated 18 April 2016 is reviewed. The tip of the nasogastric tube is projected over the region of the proximal stomach;  slight advancement may be considered for optimal positioning. No gross consolidation or sizeable pleural effusion. Mild elevation of the right hemidiaphragm is noted. The heart size is normal. Bones appear osteopenic.   May need further action Finalised by: &lt;DOCTOR&gt;</w:t>
      </w:r>
    </w:p>
    <w:p>
      <w:r>
        <w:t>Accession Number: eb4a4e5cde5f4eb9ba6bbb6dbeb4b382a1bce663c4d03f2275e37a89b754dd5c</w:t>
      </w:r>
    </w:p>
    <w:p>
      <w:r>
        <w:t>Updated Date Time: 26/4/2016 16:12</w:t>
      </w:r>
    </w:p>
    <w:p>
      <w:pPr>
        <w:pStyle w:val="Heading2"/>
      </w:pPr>
      <w:r>
        <w:t>Layman Explanation</w:t>
      </w:r>
    </w:p>
    <w:p>
      <w:r>
        <w:t>This radiology report discusses       HISTORY Gastric CA, persistent vomiting. REPORT   Chest X-ray: AP sitting The prior chest radiograph dated 18 April 2016 is reviewed. The tip of the nasogastric tube is projected over the region of the proximal stomach;  slight advancement may be considered for optimal positioning. No gross consolidation or sizeable pleural effusion. Mild elevation of the right hemidiaphragm is noted. The heart size is normal. Bones appear osteopenic.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