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4650</w:t>
      </w:r>
    </w:p>
    <w:p>
      <w:r>
        <w:t>Visit Number: 06e97a820eb9f2b27021c69e62e96661d128a9e37bbd365b8e5647b1635cce59</w:t>
      </w:r>
    </w:p>
    <w:p>
      <w:r>
        <w:t>Masked_PatientID: 4646</w:t>
      </w:r>
    </w:p>
    <w:p>
      <w:r>
        <w:t>Order ID: 0bd9a8ab74fa6f2bb505c0b46ef0ea218e117917232587ec6921b8c7a2383151</w:t>
      </w:r>
    </w:p>
    <w:p>
      <w:r>
        <w:t>Order Name: Chest X-ray</w:t>
      </w:r>
    </w:p>
    <w:p>
      <w:r>
        <w:t>Result Item Code: CHE-NOV</w:t>
      </w:r>
    </w:p>
    <w:p>
      <w:r>
        <w:t>Performed Date Time: 07/11/2017 1:28</w:t>
      </w:r>
    </w:p>
    <w:p>
      <w:r>
        <w:t>Line Num: 1</w:t>
      </w:r>
    </w:p>
    <w:p>
      <w:r>
        <w:t>Text:       HISTORY fever REPORT  Chest AP: Comparison made with previous radiograph 06/11/2017. Ground-glass opacities are seen in the right upper and lower zone. Bilateral small  pleural effusions are present.  Heart is mildly enlarged.   Known / Minor  Finalised by: &lt;DOCTOR&gt;</w:t>
      </w:r>
    </w:p>
    <w:p>
      <w:r>
        <w:t>Accession Number: bf6c9d44adf368642458c18cf6c9b53abcc2361567c24ecef780a29bc5c05a2f</w:t>
      </w:r>
    </w:p>
    <w:p>
      <w:r>
        <w:t>Updated Date Time: 09/11/2017 10:10</w:t>
      </w:r>
    </w:p>
    <w:p>
      <w:pPr>
        <w:pStyle w:val="Heading2"/>
      </w:pPr>
      <w:r>
        <w:t>Layman Explanation</w:t>
      </w:r>
    </w:p>
    <w:p>
      <w:r>
        <w:t>This radiology report discusses       HISTORY fever REPORT  Chest AP: Comparison made with previous radiograph 06/11/2017. Ground-glass opacities are seen in the right upper and lower zone. Bilateral small  pleural effusions are present.  Heart is mildly enlarged.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