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4677</w:t>
      </w:r>
    </w:p>
    <w:p>
      <w:r>
        <w:t>Visit Number: c7dfb2a097cd1122dfa51140b0e834dd353779a5568b2681f64cad5c5b954f9f</w:t>
      </w:r>
    </w:p>
    <w:p>
      <w:r>
        <w:t>Masked_PatientID: 4673</w:t>
      </w:r>
    </w:p>
    <w:p>
      <w:r>
        <w:t>Order ID: 4cc4b9bd1805a2176b0272aca859bdeb053910231be877a2c124987a4281c74c</w:t>
      </w:r>
    </w:p>
    <w:p>
      <w:r>
        <w:t>Order Name: Chest X-ray</w:t>
      </w:r>
    </w:p>
    <w:p>
      <w:r>
        <w:t>Result Item Code: CHE-NOV</w:t>
      </w:r>
    </w:p>
    <w:p>
      <w:r>
        <w:t>Performed Date Time: 31/12/2020 9:45</w:t>
      </w:r>
    </w:p>
    <w:p>
      <w:r>
        <w:t>Line Num: 1</w:t>
      </w:r>
    </w:p>
    <w:p>
      <w:r>
        <w:t>Text: HISTORY  acute desaturation REPORT Radiograph performed on 22 Dec 2020 reviewed.  The heart size cannot be accurately assessed in this projection. Thoracic aorta is  unfolded. No consolidation or pleural effusion detected.  Report Indicator: Known / Minor Finalised by: &lt;DOCTOR&gt;</w:t>
      </w:r>
    </w:p>
    <w:p>
      <w:r>
        <w:t>Accession Number: b2477ce71f0544c7273d920e769c77cf9db11a5bac273a41515e969aa7a753cc</w:t>
      </w:r>
    </w:p>
    <w:p>
      <w:r>
        <w:t>Updated Date Time: 01/1/2021 11:25</w:t>
      </w:r>
    </w:p>
    <w:p>
      <w:pPr>
        <w:pStyle w:val="Heading2"/>
      </w:pPr>
      <w:r>
        <w:t>Layman Explanation</w:t>
      </w:r>
    </w:p>
    <w:p>
      <w:r>
        <w:t>This radiology report discusses HISTORY  acute desaturation REPORT Radiograph performed on 22 Dec 2020 reviewed.  The heart size cannot be accurately assessed in this projection. Thoracic aorta is  unfolded. No consolidation or pleural effusion detected.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