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4813</w:t>
      </w:r>
    </w:p>
    <w:p>
      <w:r>
        <w:t>Visit Number: 01d350865e47bfaaee69d81aef3fd27580e3bcb30c4ee639abb1b3d2f99588df</w:t>
      </w:r>
    </w:p>
    <w:p>
      <w:r>
        <w:t>Masked_PatientID: 4809</w:t>
      </w:r>
    </w:p>
    <w:p>
      <w:r>
        <w:t>Order ID: 54bc10fc58946b67c0b9e2a2ddb218d1bf1c76630cc07fbae0ca781d19439a6c</w:t>
      </w:r>
    </w:p>
    <w:p>
      <w:r>
        <w:t>Order Name: Chest X-ray</w:t>
      </w:r>
    </w:p>
    <w:p>
      <w:r>
        <w:t>Result Item Code: CHE-NOV</w:t>
      </w:r>
    </w:p>
    <w:p>
      <w:r>
        <w:t>Performed Date Time: 26/10/2016 15:24</w:t>
      </w:r>
    </w:p>
    <w:p>
      <w:r>
        <w:t>Line Num: 1</w:t>
      </w:r>
    </w:p>
    <w:p>
      <w:r>
        <w:t>Text:       HISTORY pre op REPORT The heart appears enlarged even accounting for the AP projection. Mural calcification  of the aortic knuckle is seen. Pulmonary vasculature is prominent and may be related  to pulmonary venous congestion. There is no confluent consolidation or pleural effusion.   Known / Minor  Finalised by: &lt;DOCTOR&gt;</w:t>
      </w:r>
    </w:p>
    <w:p>
      <w:r>
        <w:t>Accession Number: be401bb0cbebe25f8d0831ecd0bfb7b0f18174452a872047f2c3792dd0dedaf4</w:t>
      </w:r>
    </w:p>
    <w:p>
      <w:r>
        <w:t>Updated Date Time: 27/10/2016 9:34</w:t>
      </w:r>
    </w:p>
    <w:p>
      <w:pPr>
        <w:pStyle w:val="Heading2"/>
      </w:pPr>
      <w:r>
        <w:t>Layman Explanation</w:t>
      </w:r>
    </w:p>
    <w:p>
      <w:r>
        <w:t>This radiology report discusses       HISTORY pre op REPORT The heart appears enlarged even accounting for the AP projection. Mural calcification  of the aortic knuckle is seen. Pulmonary vasculature is prominent and may be related  to pulmonary venous congestion. There is no confluent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