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4947</w:t>
      </w:r>
    </w:p>
    <w:p>
      <w:r>
        <w:t>Visit Number: 203fd1ac4885e4b590c8e558e7975178934f87d742ec0743f6b7356dc9f97dea</w:t>
      </w:r>
    </w:p>
    <w:p>
      <w:r>
        <w:t>Masked_PatientID: 4932</w:t>
      </w:r>
    </w:p>
    <w:p>
      <w:r>
        <w:t>Order ID: 11f87d34bf98761cc1d063dfe0fb5e0dda5046a34c18b6908a4c7c28d90fa910</w:t>
      </w:r>
    </w:p>
    <w:p>
      <w:r>
        <w:t>Order Name: Chest X-ray, Erect</w:t>
      </w:r>
    </w:p>
    <w:p>
      <w:r>
        <w:t>Result Item Code: CHE-ER</w:t>
      </w:r>
    </w:p>
    <w:p>
      <w:r>
        <w:t>Performed Date Time: 01/12/2020 15:50</w:t>
      </w:r>
    </w:p>
    <w:p>
      <w:r>
        <w:t>Line Num: 1</w:t>
      </w:r>
    </w:p>
    <w:p>
      <w:r>
        <w:t>Text: HISTORY  buttock abscess for admission REPORT Cardiomediastinal silhouette is unremarkable. No active lung lesion is seen. Mild  atelectasis in the left lower zone.  A calcified density projected over the right chest wall may be related to right breast  calcification. Another calcified focus projected over the left breast region. These  calcifications are nonspecific; suggest clinical evaluation and dedicated breast  imaging if clinically indicated. Subchondral lucencies in the distal right clavicle at the right acromioclavicular  joint may be degenerative though osteolysis is not excluded. Report Indicator: May need further action Finalised by: &lt;DOCTOR&gt;</w:t>
      </w:r>
    </w:p>
    <w:p>
      <w:r>
        <w:t>Accession Number: 9a261c04677ece209515bc7dbefeaea09e7dd6b54ebd0489bbf1b81561d04977</w:t>
      </w:r>
    </w:p>
    <w:p>
      <w:r>
        <w:t>Updated Date Time: 01/12/2020 16:06</w:t>
      </w:r>
    </w:p>
    <w:p>
      <w:pPr>
        <w:pStyle w:val="Heading2"/>
      </w:pPr>
      <w:r>
        <w:t>Layman Explanation</w:t>
      </w:r>
    </w:p>
    <w:p>
      <w:r>
        <w:t>This radiology report discusses HISTORY  buttock abscess for admission REPORT Cardiomediastinal silhouette is unremarkable. No active lung lesion is seen. Mild  atelectasis in the left lower zone.  A calcified density projected over the right chest wall may be related to right breast  calcification. Another calcified focus projected over the left breast region. These  calcifications are nonspecific; suggest clinical evaluation and dedicated breast  imaging if clinically indicated. Subchondral lucencies in the distal right clavicle at the right acromioclavicular  joint may be degenerative though osteolysis is not excluded.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