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5026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4eecf533f8e14765e71dedc54b37619808428f55c63b0854511ac067094d8cd8</w:t>
      </w:r>
    </w:p>
    <w:p>
      <w:r>
        <w:t>Order Name: Chest X-ray</w:t>
      </w:r>
    </w:p>
    <w:p>
      <w:r>
        <w:t>Result Item Code: CHE-NOV</w:t>
      </w:r>
    </w:p>
    <w:p>
      <w:r>
        <w:t>Performed Date Time: 06/4/2019 7:23</w:t>
      </w:r>
    </w:p>
    <w:p>
      <w:r>
        <w:t>Line Num: 1</w:t>
      </w:r>
    </w:p>
    <w:p>
      <w:r>
        <w:t>Text: HISTORY  post intubation REPORT The tip of the ETT is 7 cm above the carina. Right-sided central venous line and  nasogastric tube are observed. There is mild pulmonary venous congestion. Heterogeneous air space shadowing is noted  in the left lower lobe. Report Indicator: May need further action Finalised by: &lt;DOCTOR&gt;</w:t>
      </w:r>
    </w:p>
    <w:p>
      <w:r>
        <w:t>Accession Number: 32dd3a9aaeab879ce52abce0504a3a86aaaeacf05210991e42121abea461ccf4</w:t>
      </w:r>
    </w:p>
    <w:p>
      <w:r>
        <w:t>Updated Date Time: 07/4/2019 18:52</w:t>
      </w:r>
    </w:p>
    <w:p>
      <w:pPr>
        <w:pStyle w:val="Heading2"/>
      </w:pPr>
      <w:r>
        <w:t>Layman Explanation</w:t>
      </w:r>
    </w:p>
    <w:p>
      <w:r>
        <w:t>This radiology report discusses HISTORY  post intubation REPORT The tip of the ETT is 7 cm above the carina. Right-sided central venous line and  nasogastric tube are observed. There is mild pulmonary venous congestion. Heterogeneous air space shadowing is noted  in the left lower lobe.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