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5159</w:t>
      </w:r>
    </w:p>
    <w:p>
      <w:r>
        <w:t>Visit Number: 5f92e16e84c76081ceacc264d4054fbf6623febe4b772a08f25239e9a45ba0e8</w:t>
      </w:r>
    </w:p>
    <w:p>
      <w:r>
        <w:t>Masked_PatientID: 5145</w:t>
      </w:r>
    </w:p>
    <w:p>
      <w:r>
        <w:t>Order ID: a2c9a14ec7e0113362d10ca100e9beb58a3ffe80270469249176d88a15fcd9f6</w:t>
      </w:r>
    </w:p>
    <w:p>
      <w:r>
        <w:t>Order Name: Chest X-ray, Erect</w:t>
      </w:r>
    </w:p>
    <w:p>
      <w:r>
        <w:t>Result Item Code: CHE-ER</w:t>
      </w:r>
    </w:p>
    <w:p>
      <w:r>
        <w:t>Performed Date Time: 06/9/2020 11:25</w:t>
      </w:r>
    </w:p>
    <w:p>
      <w:r>
        <w:t>Line Num: 1</w:t>
      </w:r>
    </w:p>
    <w:p>
      <w:r>
        <w:t>Text: HISTORY  Transient desat to 86% on RA, currently SpO2 95% on 4L REPORT X-ray dated 03/09/2020 was reviewed. There is interval improvement of the airspace shadows in the right mid and lower  zones. Small nodular density projected over the left lower zone could be due to the nipple  shadow. Small right pleural effusion is seen. The central venous line is satisfactory in position. Report Indicator: May need further action Finalised by: &lt;DOCTOR&gt;</w:t>
      </w:r>
    </w:p>
    <w:p>
      <w:r>
        <w:t>Accession Number: b83d402c194d69a84d920fd8eed88845d57fd88f9532e0f0762a9721e307ee80</w:t>
      </w:r>
    </w:p>
    <w:p>
      <w:r>
        <w:t>Updated Date Time: 06/9/2020 16:35</w:t>
      </w:r>
    </w:p>
    <w:p>
      <w:pPr>
        <w:pStyle w:val="Heading2"/>
      </w:pPr>
      <w:r>
        <w:t>Layman Explanation</w:t>
      </w:r>
    </w:p>
    <w:p>
      <w:r>
        <w:t>This radiology report discusses HISTORY  Transient desat to 86% on RA, currently SpO2 95% on 4L REPORT X-ray dated 03/09/2020 was reviewed. There is interval improvement of the airspace shadows in the right mid and lower  zones. Small nodular density projected over the left lower zone could be due to the nipple  shadow. Small right pleural effusion is seen. The central venous line is satisfactory in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