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5163</w:t>
      </w:r>
    </w:p>
    <w:p>
      <w:r>
        <w:t>Visit Number: 17594f245005653a48420345db667bafb3f6e94c1007264c538142d8e9380e45</w:t>
      </w:r>
    </w:p>
    <w:p>
      <w:r>
        <w:t>Masked_PatientID: 5145</w:t>
      </w:r>
    </w:p>
    <w:p>
      <w:r>
        <w:t>Order ID: 97d75c88b8595fa07b6ef962669cfe5ee58574dbfa4b1ff6190ea890f38371b0</w:t>
      </w:r>
    </w:p>
    <w:p>
      <w:r>
        <w:t>Order Name: Chest X-ray</w:t>
      </w:r>
    </w:p>
    <w:p>
      <w:r>
        <w:t>Result Item Code: CHE-NOV</w:t>
      </w:r>
    </w:p>
    <w:p>
      <w:r>
        <w:t>Performed Date Time: 09/10/2019 13:29</w:t>
      </w:r>
    </w:p>
    <w:p>
      <w:r>
        <w:t>Line Num: 1</w:t>
      </w:r>
    </w:p>
    <w:p>
      <w:r>
        <w:t>Text: HISTORY  ? recent aspiration REPORT Prior radiograph of 3 Aug 2019 reviewed. No consolidation or pleural effusion detected. Linear atelectasis at the right lower  zone.  The heart size is normal. The thoracic aorta is unfolded with mural calcification  seen. Surgical clips noted at the right hypochondrium.  Report Indicator: Known / Minor Finalised by: &lt;DOCTOR&gt;</w:t>
      </w:r>
    </w:p>
    <w:p>
      <w:r>
        <w:t>Accession Number: d977bd9e68adca3a6da3180585621aa67e223d7e9afa7e873c7f27d420462b3b</w:t>
      </w:r>
    </w:p>
    <w:p>
      <w:r>
        <w:t>Updated Date Time: 09/10/2019 15:38</w:t>
      </w:r>
    </w:p>
    <w:p>
      <w:pPr>
        <w:pStyle w:val="Heading2"/>
      </w:pPr>
      <w:r>
        <w:t>Layman Explanation</w:t>
      </w:r>
    </w:p>
    <w:p>
      <w:r>
        <w:t>This radiology report discusses HISTORY  ? recent aspiration REPORT Prior radiograph of 3 Aug 2019 reviewed. No consolidation or pleural effusion detected. Linear atelectasis at the right lower  zone.  The heart size is normal. The thoracic aorta is unfolded with mural calcification  seen. Surgical clips noted at the right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