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5218</w:t>
      </w:r>
    </w:p>
    <w:p>
      <w:r>
        <w:t>Visit Number: 66638a08b5ba11a04301ecb6c8cc74f017cca30105eb660d6c06559e0c833899</w:t>
      </w:r>
    </w:p>
    <w:p>
      <w:r>
        <w:t>Masked_PatientID: 5218</w:t>
      </w:r>
    </w:p>
    <w:p>
      <w:r>
        <w:t>Order ID: 959859dd4cb78336f188eb135a6f3b85a07a556d02ec318b5a349579e6080a4b</w:t>
      </w:r>
    </w:p>
    <w:p>
      <w:r>
        <w:t>Order Name: Chest X-ray, Erect</w:t>
      </w:r>
    </w:p>
    <w:p>
      <w:r>
        <w:t>Result Item Code: CHE-ER</w:t>
      </w:r>
    </w:p>
    <w:p>
      <w:r>
        <w:t>Performed Date Time: 01/12/2015 14:44</w:t>
      </w:r>
    </w:p>
    <w:p>
      <w:r>
        <w:t>Line Num: 1</w:t>
      </w:r>
    </w:p>
    <w:p>
      <w:r>
        <w:t>Text:       HISTORY SVT; Palpitation since this morning REPORT CHEST AP SITTING Previous radiograph dated 6 June 2014 was reviewed. The heart size is normal.   No focal consolidation or pleural effusion. Vague symmetrical nodular opacities projected  over both lower zones laterally are probably nipple shadows.   Known / Minor  Finalised by: &lt;DOCTOR&gt;</w:t>
      </w:r>
    </w:p>
    <w:p>
      <w:r>
        <w:t>Accession Number: 9509c0756a1cca86c7ac2bdc1209e132503eeddf52fcb0d2e59909463cbb891c</w:t>
      </w:r>
    </w:p>
    <w:p>
      <w:r>
        <w:t>Updated Date Time: 02/12/2015 9:15</w:t>
      </w:r>
    </w:p>
    <w:p>
      <w:pPr>
        <w:pStyle w:val="Heading2"/>
      </w:pPr>
      <w:r>
        <w:t>Layman Explanation</w:t>
      </w:r>
    </w:p>
    <w:p>
      <w:r>
        <w:t>This radiology report discusses       HISTORY SVT; Palpitation since this morning REPORT CHEST AP SITTING Previous radiograph dated 6 June 2014 was reviewed. The heart size is normal.   No focal consolidation or pleural effusion. Vague symmetrical nodular opacities projected  over both lower zones laterally are probably nipple shadows.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