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5225</w:t>
      </w:r>
    </w:p>
    <w:p>
      <w:r>
        <w:t>Visit Number: bb45ba7b4d8bb8a65858f997b87fa9131a6d2413217e2675bcd0b023a2e98371</w:t>
      </w:r>
    </w:p>
    <w:p>
      <w:r>
        <w:t>Masked_PatientID: 5225</w:t>
      </w:r>
    </w:p>
    <w:p>
      <w:r>
        <w:t>Order ID: 06e99aede2df24a075cbe3e18f05bec884ec77792fd987f4be040357e54cdfb6</w:t>
      </w:r>
    </w:p>
    <w:p>
      <w:r>
        <w:t>Order Name: Chest X-ray Apical</w:t>
      </w:r>
    </w:p>
    <w:p>
      <w:r>
        <w:t>Result Item Code: CHE-API</w:t>
      </w:r>
    </w:p>
    <w:p>
      <w:r>
        <w:t>Performed Date Time: 08/11/2019 17:57</w:t>
      </w:r>
    </w:p>
    <w:p>
      <w:r>
        <w:t>Line Num: 1</w:t>
      </w:r>
    </w:p>
    <w:p>
      <w:r>
        <w:t>Text: HISTORY  tro TB REPORT No abnormality is demonstrated. Report Indicator: Normal Finalised by: &lt;DOCTOR&gt;</w:t>
      </w:r>
    </w:p>
    <w:p>
      <w:r>
        <w:t>Accession Number: 90ed2c5ee5a82bf901d2a5e2183428945ad5577ead00e76249ec70cf7866d7ec</w:t>
      </w:r>
    </w:p>
    <w:p>
      <w:r>
        <w:t>Updated Date Time: 09/11/2019 15:18</w:t>
      </w:r>
    </w:p>
    <w:p>
      <w:pPr>
        <w:pStyle w:val="Heading2"/>
      </w:pPr>
      <w:r>
        <w:t>Layman Explanation</w:t>
      </w:r>
    </w:p>
    <w:p>
      <w:r>
        <w:t>This radiology report discusses HISTORY  tro TB REPORT No abnormality is demonstrated.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