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5235</w:t>
      </w:r>
    </w:p>
    <w:p>
      <w:r>
        <w:t>Visit Number: 4f548f45ebc05137a0c6d308793ac2b860209609dd3f71da36236d98d5a48164</w:t>
      </w:r>
    </w:p>
    <w:p>
      <w:r>
        <w:t>Masked_PatientID: 5228</w:t>
      </w:r>
    </w:p>
    <w:p>
      <w:r>
        <w:t>Order ID: 4db3883a9fd1b1d20e36fd4f1001c62acd77aee45a6c87cd52c6d5dce95542f6</w:t>
      </w:r>
    </w:p>
    <w:p>
      <w:r>
        <w:t>Order Name: Chest X-ray, Erect</w:t>
      </w:r>
    </w:p>
    <w:p>
      <w:r>
        <w:t>Result Item Code: CHE-ER</w:t>
      </w:r>
    </w:p>
    <w:p>
      <w:r>
        <w:t>Performed Date Time: 18/3/2015 14:13</w:t>
      </w:r>
    </w:p>
    <w:p>
      <w:r>
        <w:t>Line Num: 1</w:t>
      </w:r>
    </w:p>
    <w:p>
      <w:r>
        <w:t>Text:             HISTORY abnormal MPI. H/o IHD FINDINGS   The heart size is normal.  The aorta shows mild unfolding. There is some atelectasis in the left lower zone.  The right costophrenic angle also  contains a small area of atelectasis.  The lungs are otherwise clear.     Known / Minor  Finalised by: &lt;DOCTOR&gt;</w:t>
      </w:r>
    </w:p>
    <w:p>
      <w:r>
        <w:t>Accession Number: 4960672a1270fcdda505233cb6a16f44ea5b7192e692cfe8eacbb79a95fb772e</w:t>
      </w:r>
    </w:p>
    <w:p>
      <w:r>
        <w:t>Updated Date Time: 18/3/2015 15:39</w:t>
      </w:r>
    </w:p>
    <w:p>
      <w:pPr>
        <w:pStyle w:val="Heading2"/>
      </w:pPr>
      <w:r>
        <w:t>Layman Explanation</w:t>
      </w:r>
    </w:p>
    <w:p>
      <w:r>
        <w:t>This radiology report discusses             HISTORY abnormal MPI. H/o IHD FINDINGS   The heart size is normal.  The aorta shows mild unfolding. There is some atelectasis in the left lower zone.  The right costophrenic angle also  contains a small area of atelectasis.  The lungs are otherwise clear.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