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5278</w:t>
      </w:r>
    </w:p>
    <w:p>
      <w:r>
        <w:t>Visit Number: cd6679229df3cb12360005b524a569f378fb1bf0ddddeeb836ebcbf24cebf863</w:t>
      </w:r>
    </w:p>
    <w:p>
      <w:r>
        <w:t>Masked_PatientID: 5275</w:t>
      </w:r>
    </w:p>
    <w:p>
      <w:r>
        <w:t>Order ID: 8b85598d82472785a100184a5ec5f8a3ef29eb28464f014d1a75b2fa7e3ce3bd</w:t>
      </w:r>
    </w:p>
    <w:p>
      <w:r>
        <w:t>Order Name: Chest X-ray, Erect</w:t>
      </w:r>
    </w:p>
    <w:p>
      <w:r>
        <w:t>Result Item Code: CHE-ER</w:t>
      </w:r>
    </w:p>
    <w:p>
      <w:r>
        <w:t>Performed Date Time: 24/1/2017 17:02</w:t>
      </w:r>
    </w:p>
    <w:p>
      <w:r>
        <w:t>Line Num: 1</w:t>
      </w:r>
    </w:p>
    <w:p>
      <w:r>
        <w:t>Text:       HISTORY Persistent cough for investigation; Persistent cough for investigation  Complains of a persistent cough in spite of treatment for the past one month  No  fever or dyspnoea. No previous lung disease or Asthma.  She was admitted for pneumonia in 2016 for two days  Postnasal drip + Sorethroat: No  Clinically well. Afebrile  Throat  injected  Lungs are clear REPORT The heart size and mediastinal configuration are normal.  No active lung lesion is seen.    Normal Finalised by: &lt;DOCTOR&gt;</w:t>
      </w:r>
    </w:p>
    <w:p>
      <w:r>
        <w:t>Accession Number: f0f89439ef4ec3ef68acfd20a044b1a40692e7caab80285043209af473bb3cd3</w:t>
      </w:r>
    </w:p>
    <w:p>
      <w:r>
        <w:t>Updated Date Time: 24/1/2017 17:25</w:t>
      </w:r>
    </w:p>
    <w:p>
      <w:pPr>
        <w:pStyle w:val="Heading2"/>
      </w:pPr>
      <w:r>
        <w:t>Layman Explanation</w:t>
      </w:r>
    </w:p>
    <w:p>
      <w:r>
        <w:t>This radiology report discusses       HISTORY Persistent cough for investigation; Persistent cough for investigation  Complains of a persistent cough in spite of treatment for the past one month  No  fever or dyspnoea. No previous lung disease or Asthma.  She was admitted for pneumonia in 2016 for two days  Postnasal drip + Sorethroat: No  Clinically well. Afebrile  Throat  injected  Lungs are clear REPORT The heart size and mediastinal configuration are normal.  No active lung lesion is seen.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