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5369</w:t>
      </w:r>
    </w:p>
    <w:p>
      <w:r>
        <w:t>Visit Number: b835c0f99312e9198946fe0f32489246156add3e7de4a85bf5d9c79154ee12a0</w:t>
      </w:r>
    </w:p>
    <w:p>
      <w:r>
        <w:t>Masked_PatientID: 5366</w:t>
      </w:r>
    </w:p>
    <w:p>
      <w:r>
        <w:t>Order ID: e251809b1ed3f142106aff015cf71b1e03d42d782118b9ceaeae66289148c8e5</w:t>
      </w:r>
    </w:p>
    <w:p>
      <w:r>
        <w:t>Order Name: Chest X-ray, Erect</w:t>
      </w:r>
    </w:p>
    <w:p>
      <w:r>
        <w:t>Result Item Code: CHE-ER</w:t>
      </w:r>
    </w:p>
    <w:p>
      <w:r>
        <w:t>Performed Date Time: 19/9/2015 15:01</w:t>
      </w:r>
    </w:p>
    <w:p>
      <w:r>
        <w:t>Line Num: 1</w:t>
      </w:r>
    </w:p>
    <w:p>
      <w:r>
        <w:t>Text:       HISTORY cough and fever * 4 days b/g metastatic lung/ brain/ spine cancer REPORT  Reference is made to the CT study dated 24 July 2015. There is a 3.7 x 2.7 cm mass like density in the right lower zone.  Atelectasis and  scarring is seen in the right lung base.  Blunting of the right costophrenic angle  may be due to a small effusion or pleural thickening. The heart size cannot be accurately assessed on this projection.   May need further action Finalisedby: &lt;DOCTOR&gt;</w:t>
      </w:r>
    </w:p>
    <w:p>
      <w:r>
        <w:t>Accession Number: 95bafefcf01249dd41787bbaca8f0f7a3d6a612bce22d229c6b31ddfd34745bd</w:t>
      </w:r>
    </w:p>
    <w:p>
      <w:r>
        <w:t>Updated Date Time: 19/9/2015 23:28</w:t>
      </w:r>
    </w:p>
    <w:p>
      <w:pPr>
        <w:pStyle w:val="Heading2"/>
      </w:pPr>
      <w:r>
        <w:t>Layman Explanation</w:t>
      </w:r>
    </w:p>
    <w:p>
      <w:r>
        <w:t>This radiology report discusses       HISTORY cough and fever * 4 days b/g metastatic lung/ brain/ spine cancer REPORT  Reference is made to the CT study dated 24 July 2015. There is a 3.7 x 2.7 cm mass like density in the right lower zone.  Atelectasis and  scarring is seen in the right lung base.  Blunting of the right costophrenic angle  may be due to a small effusion or pleural thickening. The heart size cannot be accurately assessed on this projection.   May need further action Finalisedby: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