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5416</w:t>
      </w:r>
    </w:p>
    <w:p>
      <w:r>
        <w:t>Visit Number: 46cb2182df260c67226a721fde92eef51c1ad819ecbb5cba508898b06fc77185</w:t>
      </w:r>
    </w:p>
    <w:p>
      <w:r>
        <w:t>Masked_PatientID: 5387</w:t>
      </w:r>
    </w:p>
    <w:p>
      <w:r>
        <w:t>Order ID: 513198d9732b4b764c178df3335056c7c046fa80e5889dcb74577b8e74ccf43c</w:t>
      </w:r>
    </w:p>
    <w:p>
      <w:r>
        <w:t>Order Name: Chest X-ray</w:t>
      </w:r>
    </w:p>
    <w:p>
      <w:r>
        <w:t>Result Item Code: CHE-NOV</w:t>
      </w:r>
    </w:p>
    <w:p>
      <w:r>
        <w:t>Performed Date Time: 10/3/2018 7:46</w:t>
      </w:r>
    </w:p>
    <w:p>
      <w:r>
        <w:t>Line Num: 1</w:t>
      </w:r>
    </w:p>
    <w:p>
      <w:r>
        <w:t>Text:       HISTORY pneumonia, REPORT  ETT with tip 6.5 cm above the carina, right central venous line, nasogastric tube  with tip excluded, oesophageal stent, right pigtail catheter with tip projected over  the middle zone and IVC cannulas are noted in situ.   There is ground-glass and dense alveolar shadowing, predominantly in the right middle  zone and the left upper - middle and lower zones.  Findings are largely unchanged  as compared to the preceding radiograph.  The left hemidiaphragm is slightly elevated  with bilateral small pleural effusions.  There is cardiomegaly.   Known / Minor  Finalised by: &lt;DOCTOR&gt;</w:t>
      </w:r>
    </w:p>
    <w:p>
      <w:r>
        <w:t>Accession Number: d3ad5fb65670adf069e402297a59b32c6e9a04003ae8c730dcaf3c7d655f2f5d</w:t>
      </w:r>
    </w:p>
    <w:p>
      <w:r>
        <w:t>Updated Date Time: 11/3/2018 13:03</w:t>
      </w:r>
    </w:p>
    <w:p>
      <w:pPr>
        <w:pStyle w:val="Heading2"/>
      </w:pPr>
      <w:r>
        <w:t>Layman Explanation</w:t>
      </w:r>
    </w:p>
    <w:p>
      <w:r>
        <w:t>This radiology report discusses       HISTORY pneumonia, REPORT  ETT with tip 6.5 cm above the carina, right central venous line, nasogastric tube  with tip excluded, oesophageal stent, right pigtail catheter with tip projected over  the middle zone and IVC cannulas are noted in situ.   There is ground-glass and dense alveolar shadowing, predominantly in the right middle  zone and the left upper - middle and lower zones.  Findings are largely unchanged  as compared to the preceding radiograph.  The left hemidiaphragm is slightly elevated  with bilateral small pleural effusions.  There is cardiomegaly.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