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5397</w:t>
      </w:r>
    </w:p>
    <w:p>
      <w:r>
        <w:t>Visit Number: 46cb2182df260c67226a721fde92eef51c1ad819ecbb5cba508898b06fc77185</w:t>
      </w:r>
    </w:p>
    <w:p>
      <w:r>
        <w:t>Masked_PatientID: 5387</w:t>
      </w:r>
    </w:p>
    <w:p>
      <w:r>
        <w:t>Order ID: 421ff2e252883ac9ccd8904b3e73ed6a24b70c22c127a12d3645628b2d5489e9</w:t>
      </w:r>
    </w:p>
    <w:p>
      <w:r>
        <w:t>Order Name: Chest X-ray</w:t>
      </w:r>
    </w:p>
    <w:p>
      <w:r>
        <w:t>Result Item Code: CHE-NOV</w:t>
      </w:r>
    </w:p>
    <w:p>
      <w:r>
        <w:t>Performed Date Time: 19/2/2018 1:12</w:t>
      </w:r>
    </w:p>
    <w:p>
      <w:r>
        <w:t>Line Num: 1</w:t>
      </w:r>
    </w:p>
    <w:p>
      <w:r>
        <w:t>Text:       The ET tube tip is roughly 4.7 cm from the carina.  There is still residual consolidation  in the right upper lobe.  The heart and left lung are unremarkable.  The aorta is  unfurled.    May need further action Finalised by: &lt;DOCTOR&gt;</w:t>
      </w:r>
    </w:p>
    <w:p>
      <w:r>
        <w:t>Accession Number: 133ed7aea8c0d4ae4d6b92521a56c36538d51d805c2a5540b51070449dd6ad28</w:t>
      </w:r>
    </w:p>
    <w:p>
      <w:r>
        <w:t>Updated Date Time: 20/2/2018 5:20</w:t>
      </w:r>
    </w:p>
    <w:p>
      <w:pPr>
        <w:pStyle w:val="Heading2"/>
      </w:pPr>
      <w:r>
        <w:t>Layman Explanation</w:t>
      </w:r>
    </w:p>
    <w:p>
      <w:r>
        <w:t>This radiology report discusses       The ET tube tip is roughly 4.7 cm from the carina.  There is still residual consolidation  in the right upper lobe.  The heart and left lung are unremarkable.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