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5398</w:t>
      </w:r>
    </w:p>
    <w:p>
      <w:r>
        <w:t>Visit Number: 46cb2182df260c67226a721fde92eef51c1ad819ecbb5cba508898b06fc77185</w:t>
      </w:r>
    </w:p>
    <w:p>
      <w:r>
        <w:t>Masked_PatientID: 5387</w:t>
      </w:r>
    </w:p>
    <w:p>
      <w:r>
        <w:t>Order ID: f03993c4829e8431a57116bf5219e442177ef69c809c27203a7bff79da6fd7b3</w:t>
      </w:r>
    </w:p>
    <w:p>
      <w:r>
        <w:t>Order Name: Chest X-ray</w:t>
      </w:r>
    </w:p>
    <w:p>
      <w:r>
        <w:t>Result Item Code: CHE-NOV</w:t>
      </w:r>
    </w:p>
    <w:p>
      <w:r>
        <w:t>Performed Date Time: 19/2/2018 8:56</w:t>
      </w:r>
    </w:p>
    <w:p>
      <w:r>
        <w:t>Line Num: 1</w:t>
      </w:r>
    </w:p>
    <w:p>
      <w:r>
        <w:t>Text:       The ET tube tip is roughly 4.5 cm from the carina.  Compared with the last examination  of 19/2/18, there is no significant change in the residual right upper lobe consolidation.   There is patchy consolidation in the rest of the right lung as well.  The aorta  is unfurled.    May need further action Finalised by: &lt;DOCTOR&gt;</w:t>
      </w:r>
    </w:p>
    <w:p>
      <w:r>
        <w:t>Accession Number: 8ee4e5fd5c4c441a38d5b65003924239e971857f39c4206291819ead40bf192e</w:t>
      </w:r>
    </w:p>
    <w:p>
      <w:r>
        <w:t>Updated Date Time: 20/2/2018 5:22</w:t>
      </w:r>
    </w:p>
    <w:p>
      <w:pPr>
        <w:pStyle w:val="Heading2"/>
      </w:pPr>
      <w:r>
        <w:t>Layman Explanation</w:t>
      </w:r>
    </w:p>
    <w:p>
      <w:r>
        <w:t>This radiology report discusses       The ET tube tip is roughly 4.5 cm from the carina.  Compared with the last examination  of 19/2/18, there is no significant change in the residual right upper lobe consolidation.   There is patchy consolidation in the rest of the right lung as well.  The aorta  is unfurled.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