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5402</w:t>
      </w:r>
    </w:p>
    <w:p>
      <w:r>
        <w:t>Visit Number: 46cb2182df260c67226a721fde92eef51c1ad819ecbb5cba508898b06fc77185</w:t>
      </w:r>
    </w:p>
    <w:p>
      <w:r>
        <w:t>Masked_PatientID: 5387</w:t>
      </w:r>
    </w:p>
    <w:p>
      <w:r>
        <w:t>Order ID: bdcd508f632c202e106dc458e670806b8b17b632fa8e5e51f94d41229fdf1b86</w:t>
      </w:r>
    </w:p>
    <w:p>
      <w:r>
        <w:t>Order Name: CT Chest or Thorax</w:t>
      </w:r>
    </w:p>
    <w:p>
      <w:r>
        <w:t>Result Item Code: CTCHE</w:t>
      </w:r>
    </w:p>
    <w:p>
      <w:r>
        <w:t>Performed Date Time: 20/2/2018 15:20</w:t>
      </w:r>
    </w:p>
    <w:p>
      <w:r>
        <w:t>Line Num: 1</w:t>
      </w:r>
    </w:p>
    <w:p>
      <w:r>
        <w:t>Text:       HISTORY bronchial- esophageal fistya s/p bronchial and esophageal stents desaturation ? pneumonitis, to look for any mediastinal collections TECHNIQUE Scans acquired as per department protocol. Intravenous contrast: Omnipaque 350 - Volume (ml): 50 FINDINGS Comparison was made with previous CT examination dated 02/01/2018. There is an endotracheal tube with the tip well above the level of the carina.  Bronchial  stent is sent along the distal right main, intermediate and right lower lobar bronchi.   The right upper and middle lobe bronchi are patent although the origin of the latter  is narrowed.  Dense consolidations and patchy ground-glass opacifications are present  in the right upper lobe.  In the posterior segment of the right upper lobe, there  is an irregular cavitating lesion approximately measuring 6.4 x 6 cm (image 402-28)  with an air-fluid level, suspicious for an abscess. At the medial aspect of this  cavity and anterior to the gastric conduit, there is a linear density (image 402-34)  which may represent surgical material.  Consolidations are also present in both lower  lobes and dependent aspect of the left upper lobe and lingula.  Small nodular changes  and ground-glass opacitiesare scattered elsewhere in the left upper lobe and lateral  segment of the middle lobe.  These are likely to represent infective changes. Surgical sutures are also noted along the gastric conduit.  A stent is present in  the upper portion of thegastric conduit; of note a strut is pointing in to lumen  at its proximal end.  A feeding tube is also present, the lower portions are partially  visualized in the jejunum.  A few prominent nodes are seen in the mediastinum measuring up to 0.9 cm node in  the precarinal region.  Soft tissue thickening and stranding in the mediastinal fat  may be postsurgical in nature. No rim enhancing fluid collection is however detected  in the mediastinum. The heart size is within normal limits.  Coronary atherosclerotic calcifications  predominantly in the LAD territory noted.  The ascending thoracic aorta is mildly  ectatic measuring 4.7 cm in diameter. There are small bilateral pleural effusions.   No underlying pleural thickening is noted.Stable hypodense lesions in segments 3 and 4 of the liver are probably cysts. Small  amount of fluid is noted around the liver. The other visualised upper abdominal organs  are grossly unremarkable. No destructive bony lesion detected. CONCLUSION Extensive consolidations in both lungs as described with scattered ground-glass/nodular  changes elsewhere. These are likely to represent infective changes.  The cavitating  lesion with an air-fluid level in the right upper lobe posterior segment is suspicious  for an abscess in this context.  Bilateral small pleural effusions.   Bronchial stent is in-situ extending along the right distal main, intermediate bronchus  and right lower lobar bronchial origin. Prominent mediastinal nodes and fat stranding in the surgical bed are likely to represent  postsurgical changes.  No rim enhancing mediastinal fluid collection is seen.   Further action or early intervention required Finalised by: &lt;DOCTOR&gt;</w:t>
      </w:r>
    </w:p>
    <w:p>
      <w:r>
        <w:t>Accession Number: 85a730cf4c83fb05ddbb0c9e6b2df6e368931a5d65e300571be5eb08956efc10</w:t>
      </w:r>
    </w:p>
    <w:p>
      <w:r>
        <w:t>Updated Date Time: 20/2/2018 16:41</w:t>
      </w:r>
    </w:p>
    <w:p>
      <w:pPr>
        <w:pStyle w:val="Heading2"/>
      </w:pPr>
      <w:r>
        <w:t>Layman Explanation</w:t>
      </w:r>
    </w:p>
    <w:p>
      <w:r>
        <w:t>This radiology report discusses       HISTORY bronchial- esophageal fistya s/p bronchial and esophageal stents desaturation ? pneumonitis, to look for any mediastinal collections TECHNIQUE Scans acquired as per department protocol. Intravenous contrast: Omnipaque 350 - Volume (ml): 50 FINDINGS Comparison was made with previous CT examination dated 02/01/2018. There is an endotracheal tube with the tip well above the level of the carina.  Bronchial  stent is sent along the distal right main, intermediate and right lower lobar bronchi.   The right upper and middle lobe bronchi are patent although the origin of the latter  is narrowed.  Dense consolidations and patchy ground-glass opacifications are present  in the right upper lobe.  In the posterior segment of the right upper lobe, there  is an irregular cavitating lesion approximately measuring 6.4 x 6 cm (image 402-28)  with an air-fluid level, suspicious for an abscess. At the medial aspect of this  cavity and anterior to the gastric conduit, there is a linear density (image 402-34)  which may represent surgical material.  Consolidations are also present in both lower  lobes and dependent aspect of the left upper lobe and lingula.  Small nodular changes  and ground-glass opacitiesare scattered elsewhere in the left upper lobe and lateral  segment of the middle lobe.  These are likely to represent infective changes. Surgical sutures are also noted along the gastric conduit.  A stent is present in  the upper portion of thegastric conduit; of note a strut is pointing in to lumen  at its proximal end.  A feeding tube is also present, the lower portions are partially  visualized in the jejunum.  A few prominent nodes are seen in the mediastinum measuring up to 0.9 cm node in  the precarinal region.  Soft tissue thickening and stranding in the mediastinal fat  may be postsurgical in nature. No rim enhancing fluid collection is however detected  in the mediastinum. The heart size is within normal limits.  Coronary atherosclerotic calcifications  predominantly in the LAD territory noted.  The ascending thoracic aorta is mildly  ectatic measuring 4.7 cm in diameter. There are small bilateral pleural effusions.   No underlying pleural thickening is noted.Stable hypodense lesions in segments 3 and 4 of the liver are probably cysts. Small  amount of fluid is noted around the liver. The other visualised upper abdominal organs  are grossly unremarkable. No destructive bony lesion detected. CONCLUSION Extensive consolidations in both lungs as described with scattered ground-glass/nodular  changes elsewhere. These are likely to represent infective changes.  The cavitating  lesion with an air-fluid level in the right upper lobe posterior segment is suspicious  for an abscess in this context.  Bilateral small pleural effusions.   Bronchial stent is in-situ extending along the right distal main, intermediate bronchus  and right lower lobar bronchial origin. Prominent mediastinal nodes and fat stranding in the surgical bed are likely to represent  postsurgical changes.  No rim enhancing mediastinal fluid collection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