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5454</w:t>
      </w:r>
    </w:p>
    <w:p>
      <w:r>
        <w:t>Visit Number: 8aaf32f49128fc3b0be51295e0ed342a479530d1addae2297aa18e3d9bdc4c33</w:t>
      </w:r>
    </w:p>
    <w:p>
      <w:r>
        <w:t>Masked_PatientID: 5435</w:t>
      </w:r>
    </w:p>
    <w:p>
      <w:r>
        <w:t>Order ID: fc69a66954a0e489837105191105e61f492466ef48d63a36f24687f66526892b</w:t>
      </w:r>
    </w:p>
    <w:p>
      <w:r>
        <w:t>Order Name: Chest X-ray</w:t>
      </w:r>
    </w:p>
    <w:p>
      <w:r>
        <w:t>Result Item Code: CHE-NOV</w:t>
      </w:r>
    </w:p>
    <w:p>
      <w:r>
        <w:t>Performed Date Time: 01/10/2020 10:17</w:t>
      </w:r>
    </w:p>
    <w:p>
      <w:r>
        <w:t>Line Num: 1</w:t>
      </w:r>
    </w:p>
    <w:p>
      <w:r>
        <w:t>Text: HISTORY  NTM REPORT The heart size and mediastinal configuration are normal.  No lung lesion is seen. Report Indicator: Normal Finalised by: &lt;DOCTOR&gt;</w:t>
      </w:r>
    </w:p>
    <w:p>
      <w:r>
        <w:t>Accession Number: 6925e7e14c840d887702ac7aa0fb25bfd18b4f7b44b1a6d62d5ce87f9996c43e</w:t>
      </w:r>
    </w:p>
    <w:p>
      <w:r>
        <w:t>Updated Date Time: 01/10/2020 10:35</w:t>
      </w:r>
    </w:p>
    <w:p>
      <w:pPr>
        <w:pStyle w:val="Heading2"/>
      </w:pPr>
      <w:r>
        <w:t>Layman Explanation</w:t>
      </w:r>
    </w:p>
    <w:p>
      <w:r>
        <w:t>This radiology report discusses HISTORY  NTM REPORT The heart size and mediastinal configuration are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