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5438</w:t>
      </w:r>
    </w:p>
    <w:p>
      <w:r>
        <w:t>Visit Number: c58e5a366b1c805d4b91d647ebbe86e1a12a19eb5f30992a3337cfbb3834b132</w:t>
      </w:r>
    </w:p>
    <w:p>
      <w:r>
        <w:t>Masked_PatientID: 5435</w:t>
      </w:r>
    </w:p>
    <w:p>
      <w:r>
        <w:t>Order ID: 895ee0108325e3a89b528dc7edd54de564a2029c2e4d0937d620d02569d1efd6</w:t>
      </w:r>
    </w:p>
    <w:p>
      <w:r>
        <w:t>Order Name: Chest X-ray</w:t>
      </w:r>
    </w:p>
    <w:p>
      <w:r>
        <w:t>Result Item Code: CHE-NOV</w:t>
      </w:r>
    </w:p>
    <w:p>
      <w:r>
        <w:t>Performed Date Time: 16/5/2019 16:11</w:t>
      </w:r>
    </w:p>
    <w:p>
      <w:r>
        <w:t>Line Num: 1</w:t>
      </w:r>
    </w:p>
    <w:p>
      <w:r>
        <w:t>Text:       There is widespread patchy consolidation in the right lung and left LLL with small  bi-basal pleural effusions.  The heart is not enlarged.  The aorta is unfurled.   May need further action Finalised by: &lt;DOCTOR&gt;</w:t>
      </w:r>
    </w:p>
    <w:p>
      <w:r>
        <w:t>Accession Number: 305cb9974b58b8e0f29510b909ef59e460ae513e074804d572c9d3424da47beb</w:t>
      </w:r>
    </w:p>
    <w:p>
      <w:r>
        <w:t>Updated Date Time: 18/5/2019 7:45</w:t>
      </w:r>
    </w:p>
    <w:p>
      <w:pPr>
        <w:pStyle w:val="Heading2"/>
      </w:pPr>
      <w:r>
        <w:t>Layman Explanation</w:t>
      </w:r>
    </w:p>
    <w:p>
      <w:r>
        <w:t>This radiology report discusses       There is widespread patchy consolidation in the right lung and left LLL with small  bi-basal pleural effusions.  The heart is not enlarged.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