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5476</w:t>
      </w:r>
    </w:p>
    <w:p>
      <w:r>
        <w:t>Visit Number: 702e10fe8b750f86eb02b00b6a32cb0a492423f1ea3cc97a3157af43f2a5424d</w:t>
      </w:r>
    </w:p>
    <w:p>
      <w:r>
        <w:t>Masked_PatientID: 5472</w:t>
      </w:r>
    </w:p>
    <w:p>
      <w:r>
        <w:t>Order ID: 77915999af85bb7cf26c43f819385ebbf69f3a95b27f98eafd395b82df9f5b27</w:t>
      </w:r>
    </w:p>
    <w:p>
      <w:r>
        <w:t>Order Name: Chest X-ray</w:t>
      </w:r>
    </w:p>
    <w:p>
      <w:r>
        <w:t>Result Item Code: CHE-NOV</w:t>
      </w:r>
    </w:p>
    <w:p>
      <w:r>
        <w:t>Performed Date Time: 10/6/2015 11:53</w:t>
      </w:r>
    </w:p>
    <w:p>
      <w:r>
        <w:t>Line Num: 1</w:t>
      </w:r>
    </w:p>
    <w:p>
      <w:r>
        <w:t>Text:       HISTORY screen, reports weight loss, non smoker REPORT  The heart size is normal. The left hilum appears bulky and a mass lesion has to be excluded. Ill-defined nodular densities are also seen in the left mid and right lower zones.Atelectasis is seen in the left lower zone. The right costophrenic angle is blunted which could be due to pleural thickening  or small effusion. Suggest a CT scan for further evaluation.   Further action or early intervention required Finalised by: &lt;DOCTOR&gt;</w:t>
      </w:r>
    </w:p>
    <w:p>
      <w:r>
        <w:t>Accession Number: dd7983e2754c00a6099d19d9f8668400310c30dab4de893b4525e13230b44065</w:t>
      </w:r>
    </w:p>
    <w:p>
      <w:r>
        <w:t>Updated Date Time: 10/6/2015 12:16</w:t>
      </w:r>
    </w:p>
    <w:p>
      <w:pPr>
        <w:pStyle w:val="Heading2"/>
      </w:pPr>
      <w:r>
        <w:t>Layman Explanation</w:t>
      </w:r>
    </w:p>
    <w:p>
      <w:r>
        <w:t>This radiology report discusses       HISTORY screen, reports weight loss, non smoker REPORT  The heart size is normal. The left hilum appears bulky and a mass lesion has to be excluded. Ill-defined nodular densities are also seen in the left mid and right lower zones.Atelectasis is seen in the left lower zone. The right costophrenic angle is blunted which could be due to pleural thickening  or small effusion. Suggest a CT scan for further evaluation.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