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5527</w:t>
      </w:r>
    </w:p>
    <w:p>
      <w:r>
        <w:t>Visit Number: f6d4f9a746bed13a7345f7c4f5834b15bea2e809878b7e20ad4d5cdf8e01c55f</w:t>
      </w:r>
    </w:p>
    <w:p>
      <w:r>
        <w:t>Masked_PatientID: 5522</w:t>
      </w:r>
    </w:p>
    <w:p>
      <w:r>
        <w:t>Order ID: 3a57fbeaf64cc92e6f7469df942ac300c1deb3376fa4024ac0ff85141491e767</w:t>
      </w:r>
    </w:p>
    <w:p>
      <w:r>
        <w:t>Order Name: Chest X-ray</w:t>
      </w:r>
    </w:p>
    <w:p>
      <w:r>
        <w:t>Result Item Code: CHE-NOV</w:t>
      </w:r>
    </w:p>
    <w:p>
      <w:r>
        <w:t>Performed Date Time: 01/8/2019 7:31</w:t>
      </w:r>
    </w:p>
    <w:p>
      <w:r>
        <w:t>Line Num: 1</w:t>
      </w:r>
    </w:p>
    <w:p>
      <w:r>
        <w:t>Text: HISTORY  ecmo REPORT ETT, right internal jugular line, nasogastric tube, IVC cannula are observed in situ. The heart is slightly enlarged.  There is mild pulmonary venous congestion.  Septal lines and ground-glass changes are noted. Report Indicator: Known / Minor Finalised by: &lt;DOCTOR&gt;</w:t>
      </w:r>
    </w:p>
    <w:p>
      <w:r>
        <w:t>Accession Number: c97e09d89a0ccfb836b7a9be3b113275136fb45d584abdcf824f97ad860ef92d</w:t>
      </w:r>
    </w:p>
    <w:p>
      <w:r>
        <w:t>Updated Date Time: 01/8/2019 15:32</w:t>
      </w:r>
    </w:p>
    <w:p>
      <w:pPr>
        <w:pStyle w:val="Heading2"/>
      </w:pPr>
      <w:r>
        <w:t>Layman Explanation</w:t>
      </w:r>
    </w:p>
    <w:p>
      <w:r>
        <w:t>This radiology report discusses HISTORY  ecmo REPORT ETT, right internal jugular line, nasogastric tube, IVC cannula are observed in situ. The heart is slightly enlarged.  There is mild pulmonary venous congestion.  Septal lines and ground-glass changes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