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5541</w:t>
      </w:r>
    </w:p>
    <w:p>
      <w:r>
        <w:t>Visit Number: f6d4f9a746bed13a7345f7c4f5834b15bea2e809878b7e20ad4d5cdf8e01c55f</w:t>
      </w:r>
    </w:p>
    <w:p>
      <w:r>
        <w:t>Masked_PatientID: 5522</w:t>
      </w:r>
    </w:p>
    <w:p>
      <w:r>
        <w:t>Order ID: 4f89615dac13edfff5473ad367e137d889b5fe363a0abf0f852e740c21de9c36</w:t>
      </w:r>
    </w:p>
    <w:p>
      <w:r>
        <w:t>Order Name: Chest X-ray</w:t>
      </w:r>
    </w:p>
    <w:p>
      <w:r>
        <w:t>Result Item Code: CHE-NOV</w:t>
      </w:r>
    </w:p>
    <w:p>
      <w:r>
        <w:t>Performed Date Time: 25/8/2019 2:07</w:t>
      </w:r>
    </w:p>
    <w:p>
      <w:r>
        <w:t>Line Num: 1</w:t>
      </w:r>
    </w:p>
    <w:p>
      <w:r>
        <w:t>Text: HISTORY  Post NGT insertion REPORT Reference is made with chest radiograph and CT chest dated 24 August 2019 and 10  August 2019 respectively. The nasogastric tube is seen with tip projected over the gastric body. A temporary cardiac pacemaker is noted. No significant interval change save for slight worsening in the right mid/upper zone.    The heart size cannot be accurately assessed in the AP  sitting position. Patchy bilateral airspace opacities may represent pulmonary edema. Bilateral pleural  effusions are present. Pulmonary congestion is noted. Old right rib fractures are noted. Report Indicator: Known / Minor Reported by: &lt;DOCTOR&gt;</w:t>
      </w:r>
    </w:p>
    <w:p>
      <w:r>
        <w:t>Accession Number: 44d5a9a1b3d2545eebe217863197f5abdb134f35569e8672fff225e11baeb828</w:t>
      </w:r>
    </w:p>
    <w:p>
      <w:r>
        <w:t>Updated Date Time: 26/8/2019 16:47</w:t>
      </w:r>
    </w:p>
    <w:p>
      <w:pPr>
        <w:pStyle w:val="Heading2"/>
      </w:pPr>
      <w:r>
        <w:t>Layman Explanation</w:t>
      </w:r>
    </w:p>
    <w:p>
      <w:r>
        <w:t>This radiology report discusses HISTORY  Post NGT insertion REPORT Reference is made with chest radiograph and CT chest dated 24 August 2019 and 10  August 2019 respectively. The nasogastric tube is seen with tip projected over the gastric body. A temporary cardiac pacemaker is noted. No significant interval change save for slight worsening in the right mid/upper zone.    The heart size cannot be accurately assessed in the AP  sitting position. Patchy bilateral airspace opacities may represent pulmonary edema. Bilateral pleural  effusions are present. Pulmonary congestion is noted. Old right rib fractures are noted.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