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5542</w:t>
      </w:r>
    </w:p>
    <w:p>
      <w:r>
        <w:t>Visit Number: f6d4f9a746bed13a7345f7c4f5834b15bea2e809878b7e20ad4d5cdf8e01c55f</w:t>
      </w:r>
    </w:p>
    <w:p>
      <w:r>
        <w:t>Masked_PatientID: 5522</w:t>
      </w:r>
    </w:p>
    <w:p>
      <w:r>
        <w:t>Order ID: 5d99d978c59e2bf2075da8c5027b34b4aa29cd6a00bcde52f9dc13931e3a679e</w:t>
      </w:r>
    </w:p>
    <w:p>
      <w:r>
        <w:t>Order Name: Chest X-ray, Erect</w:t>
      </w:r>
    </w:p>
    <w:p>
      <w:r>
        <w:t>Result Item Code: CHE-ER</w:t>
      </w:r>
    </w:p>
    <w:p>
      <w:r>
        <w:t>Performed Date Time: 27/8/2019 11:54</w:t>
      </w:r>
    </w:p>
    <w:p>
      <w:r>
        <w:t>Line Num: 1</w:t>
      </w:r>
    </w:p>
    <w:p>
      <w:r>
        <w:t>Text: HISTORY  Pseudomonas, Influenza A+ VAP REPORT Previous chest radiograph from 25 August 2019 was reviewed. The tip of the nasogastric tube is projected below the left hemidiaphragm, like within  the stomach. However its distal end appears kinked. Clinical correlation for patency  is recommended. Temporary cardiac pacemaker wire remains unchanged in position. The heart size cannot be accurately assessed. Background pulmonary venous congestion noted. Patchy air space opacities are seen  in the bilateral lungs, largely unchanged since the previous study. Right-sided pleural  effusion shows slight interval worsening. Small left pleural effusion is stable.  Report Indicator: May need further action Reported by: &lt;DOCTOR&gt;</w:t>
      </w:r>
    </w:p>
    <w:p>
      <w:r>
        <w:t>Accession Number: 68a9491a028d1b9c5bb611d64db468821820e65c97eaa3a482698fbcfdcb5b82</w:t>
      </w:r>
    </w:p>
    <w:p>
      <w:r>
        <w:t>Updated Date Time: 27/8/2019 16:30</w:t>
      </w:r>
    </w:p>
    <w:p>
      <w:pPr>
        <w:pStyle w:val="Heading2"/>
      </w:pPr>
      <w:r>
        <w:t>Layman Explanation</w:t>
      </w:r>
    </w:p>
    <w:p>
      <w:r>
        <w:t>This radiology report discusses HISTORY  Pseudomonas, Influenza A+ VAP REPORT Previous chest radiograph from 25 August 2019 was reviewed. The tip of the nasogastric tube is projected below the left hemidiaphragm, like within  the stomach. However its distal end appears kinked. Clinical correlation for patency  is recommended. Temporary cardiac pacemaker wire remains unchanged in position. The heart size cannot be accurately assessed. Background pulmonary venous congestion noted. Patchy air space opacities are seen  in the bilateral lungs, largely unchanged since the previous study. Right-sided pleural  effusion shows slight interval worsening. Small left pleural effusion is stable.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