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5555</w:t>
      </w:r>
    </w:p>
    <w:p>
      <w:r>
        <w:t>Visit Number: 1c26d898f930580827be796e2863be6204826495711543475a0bf7cf840dcde7</w:t>
      </w:r>
    </w:p>
    <w:p>
      <w:r>
        <w:t>Masked_PatientID: 5550</w:t>
      </w:r>
    </w:p>
    <w:p>
      <w:r>
        <w:t>Order ID: e8c862910bde7e387f9bf116c00aaabd2e491ca60ef088d01ac0a480bc7a3b89</w:t>
      </w:r>
    </w:p>
    <w:p>
      <w:r>
        <w:t>Order Name: Chest X-ray</w:t>
      </w:r>
    </w:p>
    <w:p>
      <w:r>
        <w:t>Result Item Code: CHE-NOV</w:t>
      </w:r>
    </w:p>
    <w:p>
      <w:r>
        <w:t>Performed Date Time: 20/9/2016 11:08</w:t>
      </w:r>
    </w:p>
    <w:p>
      <w:r>
        <w:t>Line Num: 1</w:t>
      </w:r>
    </w:p>
    <w:p>
      <w:r>
        <w:t>Text:       HISTORY post op REPORT  Comparison is made with the previous chest radiograph dated 19 September 2016. ETT and NG tune have been removed.  The left central venous line, mediastinal drain and left chest tube are unchanged  in position. There is a prosthetic valve noted in situ.  The heart is enlarged. Patchy air space changes in the left mid and lower zones appear  to have improved slightly. The visualised right lung field is clear.     May need further action Finalised by: &lt;DOCTOR&gt;</w:t>
      </w:r>
    </w:p>
    <w:p>
      <w:r>
        <w:t>Accession Number: 1615fb573ca373274f46975fc05c8147a1effbd138f0a09e6d9a82774d667ba1</w:t>
      </w:r>
    </w:p>
    <w:p>
      <w:r>
        <w:t>Updated Date Time: 21/9/2016 14:54</w:t>
      </w:r>
    </w:p>
    <w:p>
      <w:pPr>
        <w:pStyle w:val="Heading2"/>
      </w:pPr>
      <w:r>
        <w:t>Layman Explanation</w:t>
      </w:r>
    </w:p>
    <w:p>
      <w:r>
        <w:t>This radiology report discusses       HISTORY post op REPORT  Comparison is made with the previous chest radiograph dated 19 September 2016. ETT and NG tune have been removed.  The left central venous line, mediastinal drain and left chest tube are unchanged  in position. There is a prosthetic valve noted in situ.  The heart is enlarged. Patchy air space changes in the left mid and lower zones appear  to have improved slightly. The visualised right lung field is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