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5567</w:t>
      </w:r>
    </w:p>
    <w:p>
      <w:r>
        <w:t>Visit Number: 45f39c74132b058270d95a42576011c66142d23ab93e93dad3f07cdb2fd18de0</w:t>
      </w:r>
    </w:p>
    <w:p>
      <w:r>
        <w:t>Masked_PatientID: 5565</w:t>
      </w:r>
    </w:p>
    <w:p>
      <w:r>
        <w:t>Order ID: 52a1e75bfe22dac366e6c56499a2f9529dda7c9c2d52ad60fec676bc744263e5</w:t>
      </w:r>
    </w:p>
    <w:p>
      <w:r>
        <w:t>Order Name: Chest X-ray, Erect</w:t>
      </w:r>
    </w:p>
    <w:p>
      <w:r>
        <w:t>Result Item Code: CHE-ER</w:t>
      </w:r>
    </w:p>
    <w:p>
      <w:r>
        <w:t>Performed Date Time: 01/12/2016 18:24</w:t>
      </w:r>
    </w:p>
    <w:p>
      <w:r>
        <w:t>Line Num: 1</w:t>
      </w:r>
    </w:p>
    <w:p>
      <w:r>
        <w:t>Text:       HISTORY chest pain fluid overload REPORT The previous chest radiograph dated 18/8/16 was reviewed. The heart size is enlarged. Bilateral pleural effusions are noted, with the left side being larger in size than  the right side. In addition, air space opacities are seen in the left lower zone. Instrumentation of the thoracolumbar spine is partially visualized.   May need further action Reported by: &lt;DOCTOR&gt;</w:t>
      </w:r>
    </w:p>
    <w:p>
      <w:r>
        <w:t>Accession Number: d799f1c4559af9007698b978951f8d900e23d33bf6b6e6a463522d4ec579430c</w:t>
      </w:r>
    </w:p>
    <w:p>
      <w:r>
        <w:t>Updated Date Time: 02/12/2016 11:05</w:t>
      </w:r>
    </w:p>
    <w:p>
      <w:pPr>
        <w:pStyle w:val="Heading2"/>
      </w:pPr>
      <w:r>
        <w:t>Layman Explanation</w:t>
      </w:r>
    </w:p>
    <w:p>
      <w:r>
        <w:t>This radiology report discusses       HISTORY chest pain fluid overload REPORT The previous chest radiograph dated 18/8/16 was reviewed. The heart size is enlarged. Bilateral pleural effusions are noted, with the left side being larger in size than  the right side. In addition, air space opacities are seen in the left lower zone. Instrumentation of the thoracolumbar spine is partially visualized.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