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5580</w:t>
      </w:r>
    </w:p>
    <w:p>
      <w:r>
        <w:t>Visit Number: e4907548ac28d8d51fa503eddf29f018cb111c8e0fc736677e270e3415b50582</w:t>
      </w:r>
    </w:p>
    <w:p>
      <w:r>
        <w:t>Masked_PatientID: 5565</w:t>
      </w:r>
    </w:p>
    <w:p>
      <w:r>
        <w:t>Order ID: f6e690e2144974a5f1eb1838286f837958989adf4b16bd936fc7b245f76342aa</w:t>
      </w:r>
    </w:p>
    <w:p>
      <w:r>
        <w:t>Order Name: Chest X-ray, Erect</w:t>
      </w:r>
    </w:p>
    <w:p>
      <w:r>
        <w:t>Result Item Code: CHE-ER</w:t>
      </w:r>
    </w:p>
    <w:p>
      <w:r>
        <w:t>Performed Date Time: 15/6/2018 6:29</w:t>
      </w:r>
    </w:p>
    <w:p>
      <w:r>
        <w:t>Line Num: 1</w:t>
      </w:r>
    </w:p>
    <w:p>
      <w:r>
        <w:t>Text:       The heart is deemed enlarged with pulmonary oedema and substantial right pleural  effusion.  The aorta is unfurled.  Post instrumentation in the lumbar spine.     May need further action Finalised by: &lt;DOCTOR&gt;</w:t>
      </w:r>
    </w:p>
    <w:p>
      <w:r>
        <w:t>Accession Number: c3a80647379696cfe01e41c79174d576a6ac312a7384656fe6ea98c30736de21</w:t>
      </w:r>
    </w:p>
    <w:p>
      <w:r>
        <w:t>Updated Date Time: 16/6/2018 8:18</w:t>
      </w:r>
    </w:p>
    <w:p>
      <w:pPr>
        <w:pStyle w:val="Heading2"/>
      </w:pPr>
      <w:r>
        <w:t>Layman Explanation</w:t>
      </w:r>
    </w:p>
    <w:p>
      <w:r>
        <w:t>This radiology report discusses       The heart is deemed enlarged with pulmonary oedema and substantial right pleural  effusion.  The aorta is unfurled.  Post instrumentation in the lumbar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