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5572</w:t>
      </w:r>
    </w:p>
    <w:p>
      <w:r>
        <w:t>Visit Number: e4907548ac28d8d51fa503eddf29f018cb111c8e0fc736677e270e3415b50582</w:t>
      </w:r>
    </w:p>
    <w:p>
      <w:r>
        <w:t>Masked_PatientID: 5565</w:t>
      </w:r>
    </w:p>
    <w:p>
      <w:r>
        <w:t>Order ID: 7e5ac5e183c72bea130e85568190744bfbe553a936f2167bfcbb0a7cad72cad9</w:t>
      </w:r>
    </w:p>
    <w:p>
      <w:r>
        <w:t>Order Name: Chest X-ray</w:t>
      </w:r>
    </w:p>
    <w:p>
      <w:r>
        <w:t>Result Item Code: CHE-NOV</w:t>
      </w:r>
    </w:p>
    <w:p>
      <w:r>
        <w:t>Performed Date Time: 16/5/2018 16:23</w:t>
      </w:r>
    </w:p>
    <w:p>
      <w:r>
        <w:t>Line Num: 1</w:t>
      </w:r>
    </w:p>
    <w:p>
      <w:r>
        <w:t>Text:       HISTORY to look for reexpansion pulmonary edema/ chest tube dislodgement REPORT  Chest supine: Right intercostal drain in situ, with marked interval improvement in the right sided  pleural effusion.  Air space opacities are seen in the re-expanded right mid lower  zones.  Small - moderate left pleural effusion is also noted. Degenerative changes  seen in both shoulder joints.  Prosthesis at the lower thoracic and upper lumbar spine noted. Gallbladder stones  are seen in the upper abdomen.    Known / Minor  Finalised by: &lt;DOCTOR&gt;</w:t>
      </w:r>
    </w:p>
    <w:p>
      <w:r>
        <w:t>Accession Number: 6fbd454817e2709eb532816b85fffeac0000c21b591fe85bd08fb0a465153b2d</w:t>
      </w:r>
    </w:p>
    <w:p>
      <w:r>
        <w:t>Updated Date Time: 23/5/2018 15:10</w:t>
      </w:r>
    </w:p>
    <w:p>
      <w:pPr>
        <w:pStyle w:val="Heading2"/>
      </w:pPr>
      <w:r>
        <w:t>Layman Explanation</w:t>
      </w:r>
    </w:p>
    <w:p>
      <w:r>
        <w:t>This radiology report discusses       HISTORY to look for reexpansion pulmonary edema/ chest tube dislodgement REPORT  Chest supine: Right intercostal drain in situ, with marked interval improvement in the right sided  pleural effusion.  Air space opacities are seen in the re-expanded right mid lower  zones.  Small - moderate left pleural effusion is also noted. Degenerative changes  seen in both shoulder joints.  Prosthesis at the lower thoracic and upper lumbar spine noted. Gallbladder stones  are seen in the upper abdomen.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