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5568</w:t>
      </w:r>
    </w:p>
    <w:p>
      <w:r>
        <w:t>Visit Number: fc3cdfc11a7035990a39c81d220a2219871c2965931fc26909595bb2436f116d</w:t>
      </w:r>
    </w:p>
    <w:p>
      <w:r>
        <w:t>Masked_PatientID: 5565</w:t>
      </w:r>
    </w:p>
    <w:p>
      <w:r>
        <w:t>Order ID: 5bccbc514059d80711230df416d49019a5b1357a0b4d44bfcb916da6f18e3e4e</w:t>
      </w:r>
    </w:p>
    <w:p>
      <w:r>
        <w:t>Order Name: Chest X-ray</w:t>
      </w:r>
    </w:p>
    <w:p>
      <w:r>
        <w:t>Result Item Code: CHE-NOV</w:t>
      </w:r>
    </w:p>
    <w:p>
      <w:r>
        <w:t>Performed Date Time: 24/3/2017 20:28</w:t>
      </w:r>
    </w:p>
    <w:p>
      <w:r>
        <w:t>Line Num: 1</w:t>
      </w:r>
    </w:p>
    <w:p>
      <w:r>
        <w:t>Text:       HISTORY Sepsis ? source REPORT Even though this is an AP film, the cardiac shadow appears enlarged. Upper lobe veins  appear prominent. No large confluent areas of air space shadowing seen. Small left basal effusion seen tracking up the inner chest wall. High left hemi diaphragm.  Spinal fixation device noted over the lower thoracic and upper lumbar spine.    Known / Minor  Finalised by: &lt;DOCTOR&gt;</w:t>
      </w:r>
    </w:p>
    <w:p>
      <w:r>
        <w:t>Accession Number: 8883ed165b1ef878ca8aa37cff083718ab29974c9fac86839b5f16eff15992ba</w:t>
      </w:r>
    </w:p>
    <w:p>
      <w:r>
        <w:t>Updated Date Time: 25/3/2017 3:43</w:t>
      </w:r>
    </w:p>
    <w:p>
      <w:pPr>
        <w:pStyle w:val="Heading2"/>
      </w:pPr>
      <w:r>
        <w:t>Layman Explanation</w:t>
      </w:r>
    </w:p>
    <w:p>
      <w:r>
        <w:t>This radiology report discusses       HISTORY Sepsis ? source REPORT Even though this is an AP film, the cardiac shadow appears enlarged. Upper lobe veins  appear prominent. No large confluent areas of air space shadowing seen. Small left basal effusion seen tracking up the inner chest wall. High left hemi diaphragm.  Spinal fixation device noted over the lower thoracic and upper lumbar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