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5624</w:t>
      </w:r>
    </w:p>
    <w:p>
      <w:r>
        <w:t>Visit Number: ad4616f00bd6daf61895a0af465d8e2724d931888c90aeac52c79207bfc2305c</w:t>
      </w:r>
    </w:p>
    <w:p>
      <w:r>
        <w:t>Masked_PatientID: 5624</w:t>
      </w:r>
    </w:p>
    <w:p>
      <w:r>
        <w:t>Order ID: 9e2fc20efdfb133f138d16083aa100753c1db750446436f332dcc2c04b3cc005</w:t>
      </w:r>
    </w:p>
    <w:p>
      <w:r>
        <w:t>Order Name: Chest X-ray</w:t>
      </w:r>
    </w:p>
    <w:p>
      <w:r>
        <w:t>Result Item Code: CHE-NOV</w:t>
      </w:r>
    </w:p>
    <w:p>
      <w:r>
        <w:t>Performed Date Time: 21/7/2017 6:28</w:t>
      </w:r>
    </w:p>
    <w:p>
      <w:r>
        <w:t>Line Num: 1</w:t>
      </w:r>
    </w:p>
    <w:p>
      <w:r>
        <w:t>Text:          [ Intubated; the ET tube tip lies roughly 2.3 cm above the carina.  The heart, lungs  and mediastinum are unremarkable.  The tip of the NG tube lies in the antrum.     Known / Minor  Finalised by: &lt;DOCTOR&gt;</w:t>
      </w:r>
    </w:p>
    <w:p>
      <w:r>
        <w:t>Accession Number: 0d9eb0e05ab2c252c468124a93b2bc73047a2d3a6a058311c469abd4dd69169b</w:t>
      </w:r>
    </w:p>
    <w:p>
      <w:r>
        <w:t>Updated Date Time: 21/7/2017 10:35</w:t>
      </w:r>
    </w:p>
    <w:p>
      <w:pPr>
        <w:pStyle w:val="Heading2"/>
      </w:pPr>
      <w:r>
        <w:t>Layman Explanation</w:t>
      </w:r>
    </w:p>
    <w:p>
      <w:r>
        <w:t>This radiology report discusses          [ Intubated; the ET tube tip lies roughly 2.3 cm above the carina.  The heart, lungs  and mediastinum are unremarkable.  The tip of the NG tube lies in the antrum.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