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5642</w:t>
      </w:r>
    </w:p>
    <w:p>
      <w:r>
        <w:t>Visit Number: af89a76d4f2c22523f86dc06a6afc5de0022422c2ff6c7b6f1ed90eb8250d72d</w:t>
      </w:r>
    </w:p>
    <w:p>
      <w:r>
        <w:t>Masked_PatientID: 5635</w:t>
      </w:r>
    </w:p>
    <w:p>
      <w:r>
        <w:t>Order ID: 9b5d5e463bb26553c539208356a7ef19427cfb2e1f69c22b17e6a5b9d2f87f39</w:t>
      </w:r>
    </w:p>
    <w:p>
      <w:r>
        <w:t>Order Name: Chest X-ray</w:t>
      </w:r>
    </w:p>
    <w:p>
      <w:r>
        <w:t>Result Item Code: CHE-NOV</w:t>
      </w:r>
    </w:p>
    <w:p>
      <w:r>
        <w:t>Performed Date Time: 13/12/2019 23:41</w:t>
      </w:r>
    </w:p>
    <w:p>
      <w:r>
        <w:t>Line Num: 1</w:t>
      </w:r>
    </w:p>
    <w:p>
      <w:r>
        <w:t>Text: HISTORY  AMS b/g lung Ca with mets REPORT Radiograph of 23 November 2019 and CT of 24 October 2019 were noted. Heart size is within normal limits. Coronary artery stent noted. No consolidation or pleural effusion. Known subcentimetre nodules in both lungs are better appreciated on the prior CT  study. Report Indicator: Known / Minor Finalised by: &lt;DOCTOR&gt;</w:t>
      </w:r>
    </w:p>
    <w:p>
      <w:r>
        <w:t>Accession Number: 2092d0d7e9ce7af611bd4ff1e09b5de8361f452386623af1cd00ff84b139bf52</w:t>
      </w:r>
    </w:p>
    <w:p>
      <w:r>
        <w:t>Updated Date Time: 14/12/2019 9:14</w:t>
      </w:r>
    </w:p>
    <w:p>
      <w:pPr>
        <w:pStyle w:val="Heading2"/>
      </w:pPr>
      <w:r>
        <w:t>Layman Explanation</w:t>
      </w:r>
    </w:p>
    <w:p>
      <w:r>
        <w:t>This radiology report discusses HISTORY  AMS b/g lung Ca with mets REPORT Radiograph of 23 November 2019 and CT of 24 October 2019 were noted. Heart size is within normal limits. Coronary artery stent noted. No consolidation or pleural effusion. Known subcentimetre nodules in both lungs are better appreciated on the prior CT  study.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