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5682</w:t>
      </w:r>
    </w:p>
    <w:p>
      <w:r>
        <w:t>Visit Number: 6ff9e13037771fa37388c00fe302c246271189784cf3291efefb211a6b0b760b</w:t>
      </w:r>
    </w:p>
    <w:p>
      <w:r>
        <w:t>Masked_PatientID: 5682</w:t>
      </w:r>
    </w:p>
    <w:p>
      <w:r>
        <w:t>Order ID: 8860aa8995250f02e44d2fc9c64d9d0164c7c0011981dd390d0b41e8cfd26b68</w:t>
      </w:r>
    </w:p>
    <w:p>
      <w:r>
        <w:t>Order Name: Chest X-ray, Erect</w:t>
      </w:r>
    </w:p>
    <w:p>
      <w:r>
        <w:t>Result Item Code: CHE-ER</w:t>
      </w:r>
    </w:p>
    <w:p>
      <w:r>
        <w:t>Performed Date Time: 06/2/2016 16:10</w:t>
      </w:r>
    </w:p>
    <w:p>
      <w:r>
        <w:t>Line Num: 1</w:t>
      </w:r>
    </w:p>
    <w:p>
      <w:r>
        <w:t>Text:       HISTORY SOB REPORT  The heart size is normal.  No consolidation, pleural effusion or pneumothorax is  identified.   Normal Finalised by: &lt;DOCTOR&gt;</w:t>
      </w:r>
    </w:p>
    <w:p>
      <w:r>
        <w:t>Accession Number: d402b39900a4be295d375b7e42fa210bbce3fd5090df650b6fa083dfe02e24c4</w:t>
      </w:r>
    </w:p>
    <w:p>
      <w:r>
        <w:t>Updated Date Time: 07/2/2016 9:31</w:t>
      </w:r>
    </w:p>
    <w:p>
      <w:pPr>
        <w:pStyle w:val="Heading2"/>
      </w:pPr>
      <w:r>
        <w:t>Layman Explanation</w:t>
      </w:r>
    </w:p>
    <w:p>
      <w:r>
        <w:t>This radiology report discusses       HISTORY SOB REPORT  The heart size is normal.  No consolidation, pleural effusion or pneumothorax is  identified.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