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5700</w:t>
      </w:r>
    </w:p>
    <w:p>
      <w:r>
        <w:t>Visit Number: f9034100e82f5f2c8bcf353e2b7b5858b0442d167e380be8c5a4e3c812d8cf05</w:t>
      </w:r>
    </w:p>
    <w:p>
      <w:r>
        <w:t>Masked_PatientID: 5700</w:t>
      </w:r>
    </w:p>
    <w:p>
      <w:r>
        <w:t>Order ID: ee94ccdd562089bc1412510882dbd704180e8119dee78b947fcd1c9490c8c277</w:t>
      </w:r>
    </w:p>
    <w:p>
      <w:r>
        <w:t>Order Name: Chest X-ray</w:t>
      </w:r>
    </w:p>
    <w:p>
      <w:r>
        <w:t>Result Item Code: CHE-NOV</w:t>
      </w:r>
    </w:p>
    <w:p>
      <w:r>
        <w:t>Performed Date Time: 20/10/2018 10:59</w:t>
      </w:r>
    </w:p>
    <w:p>
      <w:r>
        <w:t>Line Num: 1</w:t>
      </w:r>
    </w:p>
    <w:p>
      <w:r>
        <w:t>Text:       HISTORY sob REPORT CHEST AP SITTING Comparison is made with the prior radiograph of 8 May 2018. The cardiac size cannot be accurately assessed on this projection. No focal consolidation or pleural effusion is detected. Minor leftbasal atelectasis  is noted.   Known / Minor Finalised by: &lt;DOCTOR&gt;</w:t>
      </w:r>
    </w:p>
    <w:p>
      <w:r>
        <w:t>Accession Number: b5aa3210af8da858da8d984d7d15e2051a14f51234a318d781cb9a74ca9680e8</w:t>
      </w:r>
    </w:p>
    <w:p>
      <w:r>
        <w:t>Updated Date Time: 21/10/2018 0:49</w:t>
      </w:r>
    </w:p>
    <w:p>
      <w:pPr>
        <w:pStyle w:val="Heading2"/>
      </w:pPr>
      <w:r>
        <w:t>Layman Explanation</w:t>
      </w:r>
    </w:p>
    <w:p>
      <w:r>
        <w:t>This radiology report discusses       HISTORY sob REPORT CHEST AP SITTING Comparison is made with the prior radiograph of 8 May 2018. The cardiac size cannot be accurately assessed on this projection. No focal consolidation or pleural effusion is detected. Minor leftbasal atelectasis 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