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5705</w:t>
      </w:r>
    </w:p>
    <w:p>
      <w:r>
        <w:t>Visit Number: cb98c59f1d67e7ae9cd9cbd21f1f6e9645beeb8372b1b9faee4f67c270b71d19</w:t>
      </w:r>
    </w:p>
    <w:p>
      <w:r>
        <w:t>Masked_PatientID: 5702</w:t>
      </w:r>
    </w:p>
    <w:p>
      <w:r>
        <w:t>Order ID: 21a22c12e651a778ed1958f393ba8bd94b2431995affd17529b94544a338f8cf</w:t>
      </w:r>
    </w:p>
    <w:p>
      <w:r>
        <w:t>Order Name: Chest X-ray, Erect</w:t>
      </w:r>
    </w:p>
    <w:p>
      <w:r>
        <w:t>Result Item Code: CHE-ER</w:t>
      </w:r>
    </w:p>
    <w:p>
      <w:r>
        <w:t>Performed Date Time: 19/7/2019 12:21</w:t>
      </w:r>
    </w:p>
    <w:p>
      <w:r>
        <w:t>Line Num: 1</w:t>
      </w:r>
    </w:p>
    <w:p>
      <w:r>
        <w:t>Text: HISTORY  B11 ?pneumonia REPORT Previous chest radiograph dated 1 March 2019 was reviewed. The heart size cannot be accurately assessed on this AP projection. No consolidation or pleural effusion is seen.  Report Indicator: Known / Minor Reported by: &lt;DOCTOR&gt;</w:t>
      </w:r>
    </w:p>
    <w:p>
      <w:r>
        <w:t>Accession Number: 90e417573f95de43046c6562a9be8908210e8357b20895c1774dab054c7252f1</w:t>
      </w:r>
    </w:p>
    <w:p>
      <w:r>
        <w:t>Updated Date Time: 19/7/2019 15:03</w:t>
      </w:r>
    </w:p>
    <w:p>
      <w:pPr>
        <w:pStyle w:val="Heading2"/>
      </w:pPr>
      <w:r>
        <w:t>Layman Explanation</w:t>
      </w:r>
    </w:p>
    <w:p>
      <w:r>
        <w:t>This radiology report discusses HISTORY  B11 ?pneumonia REPORT Previous chest radiograph dated 1 March 2019 was reviewed. The heart size cannot be accurately assessed on this AP projection. No consolidation or pleural effusion is seen. 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