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5724</w:t>
      </w:r>
    </w:p>
    <w:p>
      <w:r>
        <w:t>Visit Number: 89e5a147286a62f967635f11e4ba9e72bdccb86ecd6346bd0a14e08af66c24cc</w:t>
      </w:r>
    </w:p>
    <w:p>
      <w:r>
        <w:t>Masked_PatientID: 5711</w:t>
      </w:r>
    </w:p>
    <w:p>
      <w:r>
        <w:t>Order ID: 2d87f4dc57b6775dde9ce60fc56b0f811ae4a61e78b1e251f2d92f2c0c06acbe</w:t>
      </w:r>
    </w:p>
    <w:p>
      <w:r>
        <w:t>Order Name: Chest X-ray</w:t>
      </w:r>
    </w:p>
    <w:p>
      <w:r>
        <w:t>Result Item Code: CHE-NOV</w:t>
      </w:r>
    </w:p>
    <w:p>
      <w:r>
        <w:t>Performed Date Time: 14/9/2019 1:29</w:t>
      </w:r>
    </w:p>
    <w:p>
      <w:r>
        <w:t>Line Num: 1</w:t>
      </w:r>
    </w:p>
    <w:p>
      <w:r>
        <w:t>Text: HISTORY  sudden hypotension with desaturation. REPORT The heart size cannot be accurately assessed as this is an AP film. Atelectasis is seen in the left lower zone. No consolidation is noted. The central venous line is satisfactory in position. Report Indicator: Known / Minor Finalised by: &lt;DOCTOR&gt;</w:t>
      </w:r>
    </w:p>
    <w:p>
      <w:r>
        <w:t>Accession Number: 40b42b10e045b345687816dda01b4012547360cc92030250a4d919efefd71d29</w:t>
      </w:r>
    </w:p>
    <w:p>
      <w:r>
        <w:t>Updated Date Time: 15/9/2019 15:07</w:t>
      </w:r>
    </w:p>
    <w:p>
      <w:pPr>
        <w:pStyle w:val="Heading2"/>
      </w:pPr>
      <w:r>
        <w:t>Layman Explanation</w:t>
      </w:r>
    </w:p>
    <w:p>
      <w:r>
        <w:t>This radiology report discusses HISTORY  sudden hypotension with desaturation. REPORT The heart size cannot be accurately assessed as this is an AP film. Atelectasis is seen in the left lower zone. No consolidation is noted.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