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5725</w:t>
      </w:r>
    </w:p>
    <w:p>
      <w:r>
        <w:t>Visit Number: 89e5a147286a62f967635f11e4ba9e72bdccb86ecd6346bd0a14e08af66c24cc</w:t>
      </w:r>
    </w:p>
    <w:p>
      <w:r>
        <w:t>Masked_PatientID: 5711</w:t>
      </w:r>
    </w:p>
    <w:p>
      <w:r>
        <w:t>Order ID: a8d810e3ee99ad62cb2cb2eed552ac951a98c52db36e2d4582566fc8769a39c3</w:t>
      </w:r>
    </w:p>
    <w:p>
      <w:r>
        <w:t>Order Name: CT Chest, Abdomen and Pelvis</w:t>
      </w:r>
    </w:p>
    <w:p>
      <w:r>
        <w:t>Result Item Code: CTCHEABDP</w:t>
      </w:r>
    </w:p>
    <w:p>
      <w:r>
        <w:t>Performed Date Time: 17/9/2019 15:45</w:t>
      </w:r>
    </w:p>
    <w:p>
      <w:r>
        <w:t>Line Num: 1</w:t>
      </w:r>
    </w:p>
    <w:p>
      <w:r>
        <w:t>Text: HISTORY  klebsiella pneumoniae bacteremia and recurrent joint infections, looking for etiology  of infection causing the recurrent klebsiella pneumonia, as klebsiella pneumonia  does not occur de-novo in joint. TECHNIQUE Scans acquired as per department protocol. Intravenous contrast: Omnipaque 350 - Volume (ml): 75 FINDINGS Previous CT dated 22 November 2017 was reviewed. No suspicious pulmonary abnormality. Mild diffuse septal thickening and patchy ground-glass  changes may reflect a degree of pulmonary venous congestion. Trachea and central  airways are generally patent. Slivers of bilateral pleural effusions. Stable prominent but subcentimetre mediastinal nodes. Bilateral axillary nodes have  increased in prominence and measure up to 1.5 cm on the right (402/17) - of indeterminate  significane. No supraclavicular or hilar lymphadenopathy. Imaged thyroid gland is  unremarkable. Left PICC with its tip at the caval atrial junction. Mediastinal structures opacifysatisfactorily. No pericardial effusion. No suspicious focal hepatic lesion. Stable calcified granuloma in segment 8 (501/25).  Gallbladder, biliary tree, pancreas, spleen and adrenals are unremarkable. Kidneys enhance symmetrically. No hydronephrosis. There is a left duplex collecting  system. Partially distended urinary bladder is unremarkable. Prostate gland is not  enlarged. Bowel loops show normal calibre and distribution. Appendix is not inflamed. No pneumoperitoneum  or ascites. No suspicious pelvic mass.  There is swelling of the imaged left lower limb extending to the left hip and gluteal  region. There are intramuscular air pockets within one of the left anterior thigh  muscles (501/140). A partially imaged rim-enhancing subcutaneous fluid collection  is also seen in the left anterolateral thigh (501/154). A partially imaged bony fragment  is noted adjacent to the left femoral shaft.  Several enlarged bilateral inguinal and external iliac lymph nodes maybe related  to lower limb infection. Prominence of retroperitoneal nodes are nonspecific. Degenerative changes in the imaged spine. No suspicious bony destruction in the spine  or sacrum. CONCLUSION Since CT dated 22 Nov 2017: 1. No convincing CT evidence of inflammation/infection in the thorax, abdomen or  pelvis. 2. Imaged left hip joint/left thigh are better evaluated on the dedicated CT left  femur done on the same day. Overall findings are concerning for subcutaneous/intramuscular  infection.  3. Several enlarged inguinal and external iliac nodes are presumed to be reactive. 4. Other findings as described above.  Report Indicator: May need further action Finalised by: &lt;DOCTOR&gt;</w:t>
      </w:r>
    </w:p>
    <w:p>
      <w:r>
        <w:t>Accession Number: 425e5173b381421c7687a8f9a6a7a07e43eafa3024efc9a5c6889955f6918ac8</w:t>
      </w:r>
    </w:p>
    <w:p>
      <w:r>
        <w:t>Updated Date Time: 17/9/2019 16:38</w:t>
      </w:r>
    </w:p>
    <w:p>
      <w:pPr>
        <w:pStyle w:val="Heading2"/>
      </w:pPr>
      <w:r>
        <w:t>Layman Explanation</w:t>
      </w:r>
    </w:p>
    <w:p>
      <w:r>
        <w:t>This radiology report discusses HISTORY  klebsiella pneumoniae bacteremia and recurrent joint infections, looking for etiology  of infection causing the recurrent klebsiella pneumonia, as klebsiella pneumonia  does not occur de-novo in joint. TECHNIQUE Scans acquired as per department protocol. Intravenous contrast: Omnipaque 350 - Volume (ml): 75 FINDINGS Previous CT dated 22 November 2017 was reviewed. No suspicious pulmonary abnormality. Mild diffuse septal thickening and patchy ground-glass  changes may reflect a degree of pulmonary venous congestion. Trachea and central  airways are generally patent. Slivers of bilateral pleural effusions. Stable prominent but subcentimetre mediastinal nodes. Bilateral axillary nodes have  increased in prominence and measure up to 1.5 cm on the right (402/17) - of indeterminate  significane. No supraclavicular or hilar lymphadenopathy. Imaged thyroid gland is  unremarkable. Left PICC with its tip at the caval atrial junction. Mediastinal structures opacifysatisfactorily. No pericardial effusion. No suspicious focal hepatic lesion. Stable calcified granuloma in segment 8 (501/25).  Gallbladder, biliary tree, pancreas, spleen and adrenals are unremarkable. Kidneys enhance symmetrically. No hydronephrosis. There is a left duplex collecting  system. Partially distended urinary bladder is unremarkable. Prostate gland is not  enlarged. Bowel loops show normal calibre and distribution. Appendix is not inflamed. No pneumoperitoneum  or ascites. No suspicious pelvic mass.  There is swelling of the imaged left lower limb extending to the left hip and gluteal  region. There are intramuscular air pockets within one of the left anterior thigh  muscles (501/140). A partially imaged rim-enhancing subcutaneous fluid collection  is also seen in the left anterolateral thigh (501/154). A partially imaged bony fragment  is noted adjacent to the left femoral shaft.  Several enlarged bilateral inguinal and external iliac lymph nodes maybe related  to lower limb infection. Prominence of retroperitoneal nodes are nonspecific. Degenerative changes in the imaged spine. No suspicious bony destruction in the spine  or sacrum. CONCLUSION Since CT dated 22 Nov 2017: 1. No convincing CT evidence of inflammation/infection in the thorax, abdomen or  pelvis. 2. Imaged left hip joint/left thigh are better evaluated on the dedicated CT left  femur done on the same day. Overall findings are concerning for subcutaneous/intramuscular  infection.  3. Several enlarged inguinal and external iliac nodes are presumed to be reactive. 4. Other findings as described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