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5736</w:t>
      </w:r>
    </w:p>
    <w:p>
      <w:r>
        <w:t>Visit Number: 0f4cd0ec6fb228a174cba25e9a3a371d32223d066928f2b9607a2aaa782f366d</w:t>
      </w:r>
    </w:p>
    <w:p>
      <w:r>
        <w:t>Masked_PatientID: 5735</w:t>
      </w:r>
    </w:p>
    <w:p>
      <w:r>
        <w:t>Order ID: 4c068c7ce7a0573c1fa18e5c1718b225eae82fcda2eca175f49b19dc7e897d54</w:t>
      </w:r>
    </w:p>
    <w:p>
      <w:r>
        <w:t>Order Name: Chest X-ray, Erect</w:t>
      </w:r>
    </w:p>
    <w:p>
      <w:r>
        <w:t>Result Item Code: CHE-ER</w:t>
      </w:r>
    </w:p>
    <w:p>
      <w:r>
        <w:t>Performed Date Time: 30/7/2015 10:58</w:t>
      </w:r>
    </w:p>
    <w:p>
      <w:r>
        <w:t>Line Num: 1</w:t>
      </w:r>
    </w:p>
    <w:p>
      <w:r>
        <w:t>Text:       HISTORY neck swelling / on dialysis/no trauma REPORT The previous chest radiograph of 7 August 2014 was reviewed. Multiple clips are projected over the epigastric region. The cardiac size is within normal limits. No gross focal consolidation is seen.  There is no large pleural effusion or pneumothorax.   Known / Minor  Finalised by: &lt;DOCTOR&gt;</w:t>
      </w:r>
    </w:p>
    <w:p>
      <w:r>
        <w:t>Accession Number: 63c3857b2e9c5b1bf29ebc672b8f692d1be5a5044b742f3697ccc011851653e4</w:t>
      </w:r>
    </w:p>
    <w:p>
      <w:r>
        <w:t>Updated Date Time: 30/7/2015 16:42</w:t>
      </w:r>
    </w:p>
    <w:p>
      <w:pPr>
        <w:pStyle w:val="Heading2"/>
      </w:pPr>
      <w:r>
        <w:t>Layman Explanation</w:t>
      </w:r>
    </w:p>
    <w:p>
      <w:r>
        <w:t>This radiology report discusses       HISTORY neck swelling / on dialysis/no trauma REPORT The previous chest radiograph of 7 August 2014 was reviewed. Multiple clips are projected over the epigastric region. The cardiac size is within normal limits. No gross focal consolidation is seen.  There is no large pleural effusion or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