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5756</w:t>
      </w:r>
    </w:p>
    <w:p>
      <w:r>
        <w:t>Visit Number: ecccc8c2703dd6410535a52b1b7a7642d5b141d49f90d1d96e4a65310152a46f</w:t>
      </w:r>
    </w:p>
    <w:p>
      <w:r>
        <w:t>Masked_PatientID: 5751</w:t>
      </w:r>
    </w:p>
    <w:p>
      <w:r>
        <w:t>Order ID: cd084bc270b7cc01e52df8918074bf8578fe5884a402792b1ae2a069850cc211</w:t>
      </w:r>
    </w:p>
    <w:p>
      <w:r>
        <w:t>Order Name: Chest X-ray, Erect</w:t>
      </w:r>
    </w:p>
    <w:p>
      <w:r>
        <w:t>Result Item Code: CHE-ER</w:t>
      </w:r>
    </w:p>
    <w:p>
      <w:r>
        <w:t>Performed Date Time: 14/9/2018 9:09</w:t>
      </w:r>
    </w:p>
    <w:p>
      <w:r>
        <w:t>Line Num: 1</w:t>
      </w:r>
    </w:p>
    <w:p>
      <w:r>
        <w:t>Text:       HISTORY hx of CKD stage 5, LL edema worsening past 1 month a/w SOB exertional REPORT The cardiac silhouette is unremarkable.   No focal consolidation or pleural effusion is detected.     Normal Finalised by: &lt;DOCTOR&gt;</w:t>
      </w:r>
    </w:p>
    <w:p>
      <w:r>
        <w:t>Accession Number: 250f136d5227ea613bc7e4481d1683cdc392a10de0258dc4fa87a52948b48b55</w:t>
      </w:r>
    </w:p>
    <w:p>
      <w:r>
        <w:t>Updated Date Time: 14/9/2018 9:42</w:t>
      </w:r>
    </w:p>
    <w:p>
      <w:pPr>
        <w:pStyle w:val="Heading2"/>
      </w:pPr>
      <w:r>
        <w:t>Layman Explanation</w:t>
      </w:r>
    </w:p>
    <w:p>
      <w:r>
        <w:t>This radiology report discusses       HISTORY hx of CKD stage 5, LL edema worsening past 1 month a/w SOB exertional REPORT The cardiac silhouette is unremarkable.   No focal consolidation or pleural effusion is detected.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