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5751</w:t>
      </w:r>
    </w:p>
    <w:p>
      <w:r>
        <w:t>Visit Number: 2cd33db6672bd3c458a6f58bea750291006191b5f48fca01c76f3049f66f9bce</w:t>
      </w:r>
    </w:p>
    <w:p>
      <w:r>
        <w:t>Masked_PatientID: 5751</w:t>
      </w:r>
    </w:p>
    <w:p>
      <w:r>
        <w:t>Order ID: 854526a40a6111b7f97e636b9f899edd4899d86b2731bb65a489b31aeda2a626</w:t>
      </w:r>
    </w:p>
    <w:p>
      <w:r>
        <w:t>Order Name: Chest X-ray, Erect</w:t>
      </w:r>
    </w:p>
    <w:p>
      <w:r>
        <w:t>Result Item Code: CHE-ER</w:t>
      </w:r>
    </w:p>
    <w:p>
      <w:r>
        <w:t>Performed Date Time: 16/8/2015 15:29</w:t>
      </w:r>
    </w:p>
    <w:p>
      <w:r>
        <w:t>Line Num: 1</w:t>
      </w:r>
    </w:p>
    <w:p>
      <w:r>
        <w:t>Text:       HISTORY left chest pain REPORT Chest: PA erect Previous radiograph dated 12 July 2010 was reviewed. No pneumothorax, focal consolidation or discernible pleural effusion is detected. The heart is not enlarged.   Normal Finalised by: &lt;DOCTOR&gt;</w:t>
      </w:r>
    </w:p>
    <w:p>
      <w:r>
        <w:t>Accession Number: 1a90294b90ae9a9026fc5aa99f6e5cb764721df8e32d561e1630611a3f92c95b</w:t>
      </w:r>
    </w:p>
    <w:p>
      <w:r>
        <w:t>Updated Date Time: 16/8/2015 18:52</w:t>
      </w:r>
    </w:p>
    <w:p>
      <w:pPr>
        <w:pStyle w:val="Heading2"/>
      </w:pPr>
      <w:r>
        <w:t>Layman Explanation</w:t>
      </w:r>
    </w:p>
    <w:p>
      <w:r>
        <w:t>This radiology report discusses       HISTORY left chest pain REPORT Chest: PA erect Previous radiograph dated 12 July 2010 was reviewed. No pneumothorax, focal consolidation or discernible pleural effusion is detected. The heart is not enlarged.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