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5773</w:t>
      </w:r>
    </w:p>
    <w:p>
      <w:r>
        <w:t>Visit Number: 305d7380d994be07bcb6472a15ec0a52d502b7e6061e4140e4dc2a303fcc6592</w:t>
      </w:r>
    </w:p>
    <w:p>
      <w:r>
        <w:t>Masked_PatientID: 5772</w:t>
      </w:r>
    </w:p>
    <w:p>
      <w:r>
        <w:t>Order ID: 605ddb61ac375b8916a1393a5b6eb66b6f472ff1563488ff98c46219c2051327</w:t>
      </w:r>
    </w:p>
    <w:p>
      <w:r>
        <w:t>Order Name: Chest X-ray, Erect</w:t>
      </w:r>
    </w:p>
    <w:p>
      <w:r>
        <w:t>Result Item Code: CHE-ER</w:t>
      </w:r>
    </w:p>
    <w:p>
      <w:r>
        <w:t>Performed Date Time: 27/12/2016 21:13</w:t>
      </w:r>
    </w:p>
    <w:p>
      <w:r>
        <w:t>Line Num: 1</w:t>
      </w:r>
    </w:p>
    <w:p>
      <w:r>
        <w:t>Text:       HISTORY Post ROSC. Had VF collapse REPORT  Chest AP sitting Cardiac size cannot be accurately assessed.  Pulmonary venous congestion is seen.   Bilateral perihilar and lower zone air space opacities, severe on the right is noted.   Small right pleural effusion is seen.  Overall findings suggest congestive heart  failure.   May need further action Finalised by: &lt;DOCTOR&gt;</w:t>
      </w:r>
    </w:p>
    <w:p>
      <w:r>
        <w:t>Accession Number: f7c7d161452ad4294f168ff0f3b158567e14c2cecc8e6843b66915f961f09e82</w:t>
      </w:r>
    </w:p>
    <w:p>
      <w:r>
        <w:t>Updated Date Time: 28/12/2016 15:36</w:t>
      </w:r>
    </w:p>
    <w:p>
      <w:pPr>
        <w:pStyle w:val="Heading2"/>
      </w:pPr>
      <w:r>
        <w:t>Layman Explanation</w:t>
      </w:r>
    </w:p>
    <w:p>
      <w:r>
        <w:t>This radiology report discusses       HISTORY Post ROSC. Had VF collapse REPORT  Chest AP sitting Cardiac size cannot be accurately assessed.  Pulmonary venous congestion is seen.   Bilateral perihilar and lower zone air space opacities, severe on the right is noted.   Small right pleural effusion is seen.  Overall findings suggest congestive heart  failure.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