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580</w:t>
      </w:r>
    </w:p>
    <w:p>
      <w:r>
        <w:t>Visit Number: 7e49d51ea04a5edd90c68a23d5bcb50b9c3ea4b72a15a46b39ae89fa5ec74bf5</w:t>
      </w:r>
    </w:p>
    <w:p>
      <w:r>
        <w:t>Masked_PatientID: 580</w:t>
      </w:r>
    </w:p>
    <w:p>
      <w:r>
        <w:t>Order ID: f90664340a93c238a0a00334be7825b27601a379ee942cead8ad5c7a71b55540</w:t>
      </w:r>
    </w:p>
    <w:p>
      <w:r>
        <w:t>Order Name: Chest X-ray, Erect</w:t>
      </w:r>
    </w:p>
    <w:p>
      <w:r>
        <w:t>Result Item Code: CHE-ER</w:t>
      </w:r>
    </w:p>
    <w:p>
      <w:r>
        <w:t>Performed Date Time: 29/9/2019 16:03</w:t>
      </w:r>
    </w:p>
    <w:p>
      <w:r>
        <w:t>Line Num: 1</w:t>
      </w:r>
    </w:p>
    <w:p>
      <w:r>
        <w:t>Text: HISTORY  chest pain REPORT The heart size is within normal limits. The thoracic aorta is unfolded.  No focal consolidation, pleural effusion, or pneumothorax is seen.  Areas of mild atelectasis noted in the left lower zone.  Report Indicator: Known / Minor Reported by: &lt;DOCTOR&gt;</w:t>
      </w:r>
    </w:p>
    <w:p>
      <w:r>
        <w:t>Accession Number: eed8e21c893f875c7302a5816462a52dbc91b5197ceab36e169eb5f68b673e6b</w:t>
      </w:r>
    </w:p>
    <w:p>
      <w:r>
        <w:t>Updated Date Time: 30/9/2019 12:38</w:t>
      </w:r>
    </w:p>
    <w:p>
      <w:pPr>
        <w:pStyle w:val="Heading2"/>
      </w:pPr>
      <w:r>
        <w:t>Layman Explanation</w:t>
      </w:r>
    </w:p>
    <w:p>
      <w:r>
        <w:t>This radiology report discusses HISTORY  chest pain REPORT The heart size is within normal limits. The thoracic aorta is unfolded.  No focal consolidation, pleural effusion, or pneumothorax is seen.  Areas of mild atelectasis noted in the left lower zone.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