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5801</w:t>
      </w:r>
    </w:p>
    <w:p>
      <w:r>
        <w:t>Visit Number: bd1b83a0c7a73acdc29512322680cd7d9d6cdd7a4b9dc2f8b22072964a1cdcfa</w:t>
      </w:r>
    </w:p>
    <w:p>
      <w:r>
        <w:t>Masked_PatientID: 5801</w:t>
      </w:r>
    </w:p>
    <w:p>
      <w:r>
        <w:t>Order ID: a0042f2ca755425c4d75f5f6fd455ab1b15c25b21a14511768897510c90be641</w:t>
      </w:r>
    </w:p>
    <w:p>
      <w:r>
        <w:t>Order Name: Chest X-ray, Erect</w:t>
      </w:r>
    </w:p>
    <w:p>
      <w:r>
        <w:t>Result Item Code: CHE-ER</w:t>
      </w:r>
    </w:p>
    <w:p>
      <w:r>
        <w:t>Performed Date Time: 21/11/2017 14:45</w:t>
      </w:r>
    </w:p>
    <w:p>
      <w:r>
        <w:t>Line Num: 1</w:t>
      </w:r>
    </w:p>
    <w:p>
      <w:r>
        <w:t>Text:       HISTORY headache/ atrial fluttter REPORT  Chest X-ray: - PA No prior radiograph is available for comparison. No consolidation or pleural effusion is seen. Degenerative changes are noted in the imaged spine.   Known / Minor  Finalised by: &lt;DOCTOR&gt;</w:t>
      </w:r>
    </w:p>
    <w:p>
      <w:r>
        <w:t>Accession Number: 56e14dba3f2b131eaa2fdb0d7aa6427be4fdacaa2f06de98d774220d0f5e9841</w:t>
      </w:r>
    </w:p>
    <w:p>
      <w:r>
        <w:t>Updated Date Time: 21/11/2017 23:06</w:t>
      </w:r>
    </w:p>
    <w:p>
      <w:pPr>
        <w:pStyle w:val="Heading2"/>
      </w:pPr>
      <w:r>
        <w:t>Layman Explanation</w:t>
      </w:r>
    </w:p>
    <w:p>
      <w:r>
        <w:t>This radiology report discusses       HISTORY headache/ atrial fluttter REPORT  Chest X-ray: - PA No prior radiograph is available for comparison. No consolidation or pleural effusion is seen. Degenerative changes are noted in the imaged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