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5809</w:t>
      </w:r>
    </w:p>
    <w:p>
      <w:r>
        <w:t>Visit Number: 8df54585e0c767058f68f6e87d1ea91749fe672e02530ae2d2b7fdde2c15465c</w:t>
      </w:r>
    </w:p>
    <w:p>
      <w:r>
        <w:t>Masked_PatientID: 5807</w:t>
      </w:r>
    </w:p>
    <w:p>
      <w:r>
        <w:t>Order ID: 93827fa686bd83586488daa667fa8b665563ee951d1f74cc7780d5f0d4c965c7</w:t>
      </w:r>
    </w:p>
    <w:p>
      <w:r>
        <w:t>Order Name: Chest X-ray, Erect</w:t>
      </w:r>
    </w:p>
    <w:p>
      <w:r>
        <w:t>Result Item Code: CHE-ER</w:t>
      </w:r>
    </w:p>
    <w:p>
      <w:r>
        <w:t>Performed Date Time: 17/8/2015 17:40</w:t>
      </w:r>
    </w:p>
    <w:p>
      <w:r>
        <w:t>Line Num: 1</w:t>
      </w:r>
    </w:p>
    <w:p>
      <w:r>
        <w:t>Text:       HISTORY blood PR REPORT Chest X-Ray: AP sitting The heart size and mediastinal configuration are normal. No focal consolidation or  pleural effusion.   Normal Finalised by: &lt;DOCTOR&gt;</w:t>
      </w:r>
    </w:p>
    <w:p>
      <w:r>
        <w:t>Accession Number: 7d8889e125f19b9d9bee776b0422a555bf8567af4e2ddcdff091e7e6f5c2b5eb</w:t>
      </w:r>
    </w:p>
    <w:p>
      <w:r>
        <w:t>Updated Date Time: 18/8/2015 15:57</w:t>
      </w:r>
    </w:p>
    <w:p>
      <w:pPr>
        <w:pStyle w:val="Heading2"/>
      </w:pPr>
      <w:r>
        <w:t>Layman Explanation</w:t>
      </w:r>
    </w:p>
    <w:p>
      <w:r>
        <w:t>This radiology report discusses       HISTORY blood PR REPORT Chest X-Ray: AP sitting The heart size and mediastinal configuration are normal. No focal consolidation or 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