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5821</w:t>
      </w:r>
    </w:p>
    <w:p>
      <w:r>
        <w:t>Visit Number: f61541559a4c63349c1f6356e29670213d12fb44797aaa0e56deac41e73e6b49</w:t>
      </w:r>
    </w:p>
    <w:p>
      <w:r>
        <w:t>Masked_PatientID: 5821</w:t>
      </w:r>
    </w:p>
    <w:p>
      <w:r>
        <w:t>Order ID: c8c8a2cbf5a4d301105da15b41ac77dd308b29156a0cfe24180817eb9c103edc</w:t>
      </w:r>
    </w:p>
    <w:p>
      <w:r>
        <w:t>Order Name: Chest X-ray</w:t>
      </w:r>
    </w:p>
    <w:p>
      <w:r>
        <w:t>Result Item Code: CHE-NOV</w:t>
      </w:r>
    </w:p>
    <w:p>
      <w:r>
        <w:t>Performed Date Time: 09/7/2015 5:32</w:t>
      </w:r>
    </w:p>
    <w:p>
      <w:r>
        <w:t>Line Num: 1</w:t>
      </w:r>
    </w:p>
    <w:p>
      <w:r>
        <w:t>Text:       HISTORY fall REPORT Comparison made with prior chest radiograph dated 4 January 2015. The heart size is top normal.  The aortic arch is unfolded with atheromatous calcifications  seen. No confluent consolidation is seen.  Mild blunting of the right costophrenic angle  is noted. Mild thoracic dextroscoliosis is noted.  No displaced rib fracture is seen.   Known / Minor  Reported by: &lt;DOCTOR&gt;</w:t>
      </w:r>
    </w:p>
    <w:p>
      <w:r>
        <w:t>Accession Number: 3775fc71a22d5531be032dbc55c0a6e0f2de010f7f4007424a97effc6d8118c1</w:t>
      </w:r>
    </w:p>
    <w:p>
      <w:r>
        <w:t>Updated Date Time: 09/7/2015 14:34</w:t>
      </w:r>
    </w:p>
    <w:p>
      <w:pPr>
        <w:pStyle w:val="Heading2"/>
      </w:pPr>
      <w:r>
        <w:t>Layman Explanation</w:t>
      </w:r>
    </w:p>
    <w:p>
      <w:r>
        <w:t>This radiology report discusses       HISTORY fall REPORT Comparison made with prior chest radiograph dated 4 January 2015. The heart size is top normal.  The aortic arch is unfolded with atheromatous calcifications  seen. No confluent consolidation is seen.  Mild blunting of the right costophrenic angle  is noted. Mild thoracic dextroscoliosis is noted.  No displaced rib fracture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