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5843</w:t>
      </w:r>
    </w:p>
    <w:p>
      <w:r>
        <w:t>Visit Number: 82001d51ed0e98868ef9f0d9ae66e5add0f66abf82e45bd1d6297b12edd8ba36</w:t>
      </w:r>
    </w:p>
    <w:p>
      <w:r>
        <w:t>Masked_PatientID: 5839</w:t>
      </w:r>
    </w:p>
    <w:p>
      <w:r>
        <w:t>Order ID: a1a805630bba1585ec26915c43e7d0b897680daa3fb714571a616a41b11aab34</w:t>
      </w:r>
    </w:p>
    <w:p>
      <w:r>
        <w:t>Order Name: Chest X-ray, Erect</w:t>
      </w:r>
    </w:p>
    <w:p>
      <w:r>
        <w:t>Result Item Code: CHE-ER</w:t>
      </w:r>
    </w:p>
    <w:p>
      <w:r>
        <w:t>Performed Date Time: 12/11/2015 10:11</w:t>
      </w:r>
    </w:p>
    <w:p>
      <w:r>
        <w:t>Line Num: 1</w:t>
      </w:r>
    </w:p>
    <w:p>
      <w:r>
        <w:t>Text:             The heart, lungs and mediastinum are unremarkable.  The aorta is unfolded.   Known / Minor  Finalised by: &lt;DOCTOR&gt;</w:t>
      </w:r>
    </w:p>
    <w:p>
      <w:r>
        <w:t>Accession Number: 19a76d6bfada842a9ae62073b4e0e6ba2b02faf3a7c5e225ba64aab921615345</w:t>
      </w:r>
    </w:p>
    <w:p>
      <w:r>
        <w:t>Updated Date Time: 12/11/2015 10:52</w:t>
      </w:r>
    </w:p>
    <w:p>
      <w:pPr>
        <w:pStyle w:val="Heading2"/>
      </w:pPr>
      <w:r>
        <w:t>Layman Explanation</w:t>
      </w:r>
    </w:p>
    <w:p>
      <w:r>
        <w:t>This radiology report discusses             The heart, lungs and mediastinum are unremarkable. 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