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5846</w:t>
      </w:r>
    </w:p>
    <w:p>
      <w:r>
        <w:t>Visit Number: 829e786cca63d15b77a440a25f3d31eeccd5ac98044e3445d47eee09aafe3030</w:t>
      </w:r>
    </w:p>
    <w:p>
      <w:r>
        <w:t>Masked_PatientID: 5844</w:t>
      </w:r>
    </w:p>
    <w:p>
      <w:r>
        <w:t>Order ID: 28e27de7c9f51b2867f2e4fe95427d5c8aab5efbd39f8557abc1b0470bdd6476</w:t>
      </w:r>
    </w:p>
    <w:p>
      <w:r>
        <w:t>Order Name: Chest X-ray, Erect</w:t>
      </w:r>
    </w:p>
    <w:p>
      <w:r>
        <w:t>Result Item Code: CHE-ER</w:t>
      </w:r>
    </w:p>
    <w:p>
      <w:r>
        <w:t>Performed Date Time: 09/11/2016 11:42</w:t>
      </w:r>
    </w:p>
    <w:p>
      <w:r>
        <w:t>Line Num: 1</w:t>
      </w:r>
    </w:p>
    <w:p>
      <w:r>
        <w:t>Text:       HISTORY . cough. blood stained sputum. REPORT CHEST (PA ERECT) TOTAL OF ONE IMAGE The trachea, mediastinum and heart shadow are deviated to the left side.  The left  hemithorax shows volume loss.   There is extensive parenchymal scarring, pleural thickening and fibrosis and bronchiectasis  in the left upper and middle zones most likely due to previous granulomatous infection.   Similar changes are also found in the right upper zone but to a lesser degree.   The left hilum is obscured by the opacities in the upper part of the left upper lung.   The left lateral costophrenic recess and angle are blunted by pleural reaction. There is collapse of the L1 vertebral body of uncertain aetiology. CONCLUSION  In view of the submitted diagnosis of haemoptysis, the possibility of a neoplasm  should be ruled out with further imaging i.e. CT thorax.    Further action or early intervention required Finalised by: &lt;DOCTOR&gt;</w:t>
      </w:r>
    </w:p>
    <w:p>
      <w:r>
        <w:t>Accession Number: 5ceb55235c43e071b11ccccf4bddc8840664f1ce6f43dcf738937b8404ee1169</w:t>
      </w:r>
    </w:p>
    <w:p>
      <w:r>
        <w:t>Updated Date Time: 09/11/2016 12:49</w:t>
      </w:r>
    </w:p>
    <w:p>
      <w:pPr>
        <w:pStyle w:val="Heading2"/>
      </w:pPr>
      <w:r>
        <w:t>Layman Explanation</w:t>
      </w:r>
    </w:p>
    <w:p>
      <w:r>
        <w:t>This radiology report discusses       HISTORY . cough. blood stained sputum. REPORT CHEST (PA ERECT) TOTAL OF ONE IMAGE The trachea, mediastinum and heart shadow are deviated to the left side.  The left  hemithorax shows volume loss.   There is extensive parenchymal scarring, pleural thickening and fibrosis and bronchiectasis  in the left upper and middle zones most likely due to previous granulomatous infection.   Similar changes are also found in the right upper zone but to a lesser degree.   The left hilum is obscured by the opacities in the upper part of the left upper lung.   The left lateral costophrenic recess and angle are blunted by pleural reaction. There is collapse of the L1 vertebral body of uncertain aetiology. CONCLUSION  In view of the submitted diagnosis of haemoptysis, the possibility of a neoplasm  should be ruled out with further imaging i.e. CT thorax.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