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5848</w:t>
      </w:r>
    </w:p>
    <w:p>
      <w:r>
        <w:t>Visit Number: 6f077c4bc11dede0786677f7e10556ebc57105cc43bb946419cd6e6abd8689ea</w:t>
      </w:r>
    </w:p>
    <w:p>
      <w:r>
        <w:t>Masked_PatientID: 5848</w:t>
      </w:r>
    </w:p>
    <w:p>
      <w:r>
        <w:t>Order ID: 12724cfc7a94b6a48fdbf1ec1c512e3f00c927ea96f3eb8582fdfd799d02dbdf</w:t>
      </w:r>
    </w:p>
    <w:p>
      <w:r>
        <w:t>Order Name: Chest X-ray</w:t>
      </w:r>
    </w:p>
    <w:p>
      <w:r>
        <w:t>Result Item Code: CHE-NOV</w:t>
      </w:r>
    </w:p>
    <w:p>
      <w:r>
        <w:t>Performed Date Time: 21/8/2016 23:32</w:t>
      </w:r>
    </w:p>
    <w:p>
      <w:r>
        <w:t>Line Num: 1</w:t>
      </w:r>
    </w:p>
    <w:p>
      <w:r>
        <w:t>Text:       HISTORY pre-op REPORT There is mild cardiomegaly with prominent pulmonary vasculature. However no overt  pulmonary oedema, confluent consolidation or sizable pleural effusion seen. Minor  atelectasis present in the left basal area.  Known / Minor  Finalised by: &lt;DOCTOR&gt;</w:t>
      </w:r>
    </w:p>
    <w:p>
      <w:r>
        <w:t>Accession Number: f6354d7655c0bcf94a6c61d2b1f5795b0e314e4a663f883f9146d3fed5354b59</w:t>
      </w:r>
    </w:p>
    <w:p>
      <w:r>
        <w:t>Updated Date Time: 22/8/2016 21:37</w:t>
      </w:r>
    </w:p>
    <w:p>
      <w:pPr>
        <w:pStyle w:val="Heading2"/>
      </w:pPr>
      <w:r>
        <w:t>Layman Explanation</w:t>
      </w:r>
    </w:p>
    <w:p>
      <w:r>
        <w:t>This radiology report discusses       HISTORY pre-op REPORT There is mild cardiomegaly with prominent pulmonary vasculature. However no overt  pulmonary oedema, confluent consolidation or sizable pleural effusion seen. Minor  atelectasis present in the left basal area.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