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5868</w:t>
      </w:r>
    </w:p>
    <w:p>
      <w:r>
        <w:t>Visit Number: eab9a55af459bf87dab4ba4c6c0383235144db09d08b6f09ce1109a912350e7f</w:t>
      </w:r>
    </w:p>
    <w:p>
      <w:r>
        <w:t>Masked_PatientID: 5867</w:t>
      </w:r>
    </w:p>
    <w:p>
      <w:r>
        <w:t>Order ID: 828bbee71893bb3b49bdfd4d671dff076abbc51cda2df967cdc596ae0ede4980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06/9/2019 12:27</w:t>
      </w:r>
    </w:p>
    <w:p>
      <w:r>
        <w:t>Line Num: 1</w:t>
      </w:r>
    </w:p>
    <w:p>
      <w:r>
        <w:t>Text: HISTORY  Had right lung pneumonia 1/52 ago. REPORT Comparison was made with the previous study of 26 August 2019. The heart is not enlarged. There is a stable right pleural effusion with adjacent  atelectasis. No consolidation is seen. Report Indicator: May need further action Finalised by: &lt;DOCTOR&gt;</w:t>
      </w:r>
    </w:p>
    <w:p>
      <w:r>
        <w:t>Accession Number: a274001e923da5fd32e8b5c9b4a02aa3fcc0ebf910a5ee11b9b710d2085abb13</w:t>
      </w:r>
    </w:p>
    <w:p>
      <w:r>
        <w:t>Updated Date Time: 06/9/2019 13:56</w:t>
      </w:r>
    </w:p>
    <w:p>
      <w:pPr>
        <w:pStyle w:val="Heading2"/>
      </w:pPr>
      <w:r>
        <w:t>Layman Explanation</w:t>
      </w:r>
    </w:p>
    <w:p>
      <w:r>
        <w:t>This radiology report discusses HISTORY  Had right lung pneumonia 1/52 ago. REPORT Comparison was made with the previous study of 26 August 2019. The heart is not enlarged. There is a stable right pleural effusion with adjacent  atelectasis. No consolidation is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